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10" w:rsidRDefault="00367864" w:rsidP="00262210">
      <w:pPr>
        <w:rPr>
          <w:rFonts w:ascii="Arial" w:hAnsi="Arial" w:cs="Arial"/>
          <w:bCs/>
        </w:rPr>
      </w:pPr>
      <w:r>
        <w:rPr>
          <w:rFonts w:ascii="Arial" w:hAnsi="Arial" w:cs="Arial"/>
          <w:bCs/>
        </w:rPr>
        <w:t>Equality Steering Group</w:t>
      </w:r>
      <w:r w:rsidR="009747BD">
        <w:rPr>
          <w:rFonts w:ascii="Arial" w:hAnsi="Arial" w:cs="Arial"/>
          <w:bCs/>
        </w:rPr>
        <w:t xml:space="preserve"> </w:t>
      </w:r>
      <w:r w:rsidR="00262210">
        <w:rPr>
          <w:rFonts w:ascii="Arial" w:hAnsi="Arial" w:cs="Arial"/>
          <w:bCs/>
        </w:rPr>
        <w:t xml:space="preserve">Role Description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7267"/>
      </w:tblGrid>
      <w:tr w:rsidR="00262210" w:rsidTr="00262210">
        <w:tc>
          <w:tcPr>
            <w:tcW w:w="2373" w:type="dxa"/>
            <w:tcBorders>
              <w:top w:val="single" w:sz="4" w:space="0" w:color="auto"/>
              <w:left w:val="single" w:sz="4" w:space="0" w:color="auto"/>
              <w:bottom w:val="single" w:sz="6" w:space="0" w:color="auto"/>
              <w:right w:val="single" w:sz="4" w:space="0" w:color="auto"/>
            </w:tcBorders>
            <w:hideMark/>
          </w:tcPr>
          <w:p w:rsidR="00262210" w:rsidRPr="00526228" w:rsidRDefault="00262210">
            <w:pPr>
              <w:rPr>
                <w:rFonts w:ascii="Arial" w:hAnsi="Arial" w:cs="Arial"/>
                <w:bCs/>
                <w:sz w:val="21"/>
                <w:szCs w:val="21"/>
              </w:rPr>
            </w:pPr>
            <w:r w:rsidRPr="00526228">
              <w:rPr>
                <w:rFonts w:ascii="Arial" w:hAnsi="Arial" w:cs="Arial"/>
                <w:bCs/>
                <w:sz w:val="21"/>
                <w:szCs w:val="21"/>
              </w:rPr>
              <w:t>Role Title:</w:t>
            </w:r>
          </w:p>
        </w:tc>
        <w:tc>
          <w:tcPr>
            <w:tcW w:w="7267" w:type="dxa"/>
            <w:tcBorders>
              <w:top w:val="single" w:sz="4" w:space="0" w:color="auto"/>
              <w:left w:val="single" w:sz="4" w:space="0" w:color="auto"/>
              <w:bottom w:val="single" w:sz="4" w:space="0" w:color="auto"/>
              <w:right w:val="single" w:sz="4" w:space="0" w:color="auto"/>
            </w:tcBorders>
          </w:tcPr>
          <w:p w:rsidR="00262210" w:rsidRPr="00526228" w:rsidRDefault="003D6450" w:rsidP="003D6450">
            <w:pPr>
              <w:rPr>
                <w:rFonts w:ascii="Arial" w:hAnsi="Arial" w:cs="Arial"/>
                <w:sz w:val="21"/>
                <w:szCs w:val="21"/>
              </w:rPr>
            </w:pPr>
            <w:r w:rsidRPr="00526228">
              <w:rPr>
                <w:rFonts w:ascii="Arial" w:hAnsi="Arial" w:cs="Arial"/>
                <w:sz w:val="21"/>
                <w:szCs w:val="21"/>
              </w:rPr>
              <w:t>Ethnicity</w:t>
            </w:r>
            <w:r w:rsidR="00367864" w:rsidRPr="00526228">
              <w:rPr>
                <w:rFonts w:ascii="Arial" w:hAnsi="Arial" w:cs="Arial"/>
                <w:sz w:val="21"/>
                <w:szCs w:val="21"/>
              </w:rPr>
              <w:t xml:space="preserve"> </w:t>
            </w:r>
            <w:r w:rsidR="00615C06" w:rsidRPr="00526228">
              <w:rPr>
                <w:rFonts w:ascii="Arial" w:hAnsi="Arial" w:cs="Arial"/>
                <w:sz w:val="21"/>
                <w:szCs w:val="21"/>
              </w:rPr>
              <w:t>Lead</w:t>
            </w:r>
          </w:p>
        </w:tc>
      </w:tr>
      <w:tr w:rsidR="00262210" w:rsidTr="00262210">
        <w:tc>
          <w:tcPr>
            <w:tcW w:w="2373" w:type="dxa"/>
            <w:tcBorders>
              <w:top w:val="single" w:sz="4" w:space="0" w:color="auto"/>
              <w:left w:val="single" w:sz="4" w:space="0" w:color="auto"/>
              <w:bottom w:val="single" w:sz="6" w:space="0" w:color="auto"/>
              <w:right w:val="single" w:sz="4" w:space="0" w:color="auto"/>
            </w:tcBorders>
            <w:hideMark/>
          </w:tcPr>
          <w:p w:rsidR="00262210" w:rsidRPr="00526228" w:rsidRDefault="00262210">
            <w:pPr>
              <w:rPr>
                <w:rFonts w:ascii="Arial" w:hAnsi="Arial" w:cs="Arial"/>
                <w:bCs/>
                <w:sz w:val="21"/>
                <w:szCs w:val="21"/>
              </w:rPr>
            </w:pPr>
            <w:r w:rsidRPr="00526228">
              <w:rPr>
                <w:rFonts w:ascii="Arial" w:hAnsi="Arial" w:cs="Arial"/>
                <w:bCs/>
                <w:sz w:val="21"/>
                <w:szCs w:val="21"/>
              </w:rPr>
              <w:t>Responsible to:</w:t>
            </w:r>
          </w:p>
        </w:tc>
        <w:tc>
          <w:tcPr>
            <w:tcW w:w="7267" w:type="dxa"/>
            <w:tcBorders>
              <w:top w:val="single" w:sz="4" w:space="0" w:color="auto"/>
              <w:left w:val="single" w:sz="4" w:space="0" w:color="auto"/>
              <w:bottom w:val="single" w:sz="4" w:space="0" w:color="auto"/>
              <w:right w:val="single" w:sz="4" w:space="0" w:color="auto"/>
            </w:tcBorders>
          </w:tcPr>
          <w:p w:rsidR="00262210" w:rsidRPr="00526228" w:rsidRDefault="003D6450" w:rsidP="003D6450">
            <w:pPr>
              <w:rPr>
                <w:rFonts w:ascii="Arial" w:hAnsi="Arial" w:cs="Arial"/>
                <w:sz w:val="21"/>
                <w:szCs w:val="21"/>
              </w:rPr>
            </w:pPr>
            <w:r w:rsidRPr="00526228">
              <w:rPr>
                <w:rFonts w:ascii="Arial" w:hAnsi="Arial" w:cs="Arial"/>
                <w:sz w:val="21"/>
                <w:szCs w:val="21"/>
              </w:rPr>
              <w:t>Regional Development Coordinator</w:t>
            </w:r>
          </w:p>
        </w:tc>
      </w:tr>
      <w:tr w:rsidR="00262210" w:rsidTr="00262210">
        <w:tc>
          <w:tcPr>
            <w:tcW w:w="2373" w:type="dxa"/>
            <w:tcBorders>
              <w:top w:val="single" w:sz="6" w:space="0" w:color="auto"/>
              <w:left w:val="single" w:sz="4" w:space="0" w:color="auto"/>
              <w:bottom w:val="single" w:sz="6" w:space="0" w:color="auto"/>
              <w:right w:val="single" w:sz="4" w:space="0" w:color="auto"/>
            </w:tcBorders>
            <w:hideMark/>
          </w:tcPr>
          <w:p w:rsidR="00262210" w:rsidRPr="00526228" w:rsidRDefault="00262210" w:rsidP="00CA6E28">
            <w:pPr>
              <w:rPr>
                <w:rFonts w:ascii="Arial" w:hAnsi="Arial" w:cs="Arial"/>
                <w:bCs/>
                <w:sz w:val="21"/>
                <w:szCs w:val="21"/>
              </w:rPr>
            </w:pPr>
            <w:r w:rsidRPr="00526228">
              <w:rPr>
                <w:rFonts w:ascii="Arial" w:hAnsi="Arial" w:cs="Arial"/>
                <w:bCs/>
                <w:sz w:val="21"/>
                <w:szCs w:val="21"/>
              </w:rPr>
              <w:t>Where (</w:t>
            </w:r>
            <w:r w:rsidR="00CA6E28" w:rsidRPr="00526228">
              <w:rPr>
                <w:rFonts w:ascii="Arial" w:hAnsi="Arial" w:cs="Arial"/>
                <w:bCs/>
                <w:sz w:val="21"/>
                <w:szCs w:val="21"/>
              </w:rPr>
              <w:t>l</w:t>
            </w:r>
            <w:r w:rsidRPr="00526228">
              <w:rPr>
                <w:rFonts w:ascii="Arial" w:hAnsi="Arial" w:cs="Arial"/>
                <w:bCs/>
                <w:sz w:val="21"/>
                <w:szCs w:val="21"/>
              </w:rPr>
              <w:t>ocation):</w:t>
            </w:r>
          </w:p>
        </w:tc>
        <w:tc>
          <w:tcPr>
            <w:tcW w:w="7267" w:type="dxa"/>
            <w:tcBorders>
              <w:top w:val="single" w:sz="4" w:space="0" w:color="auto"/>
              <w:left w:val="single" w:sz="4" w:space="0" w:color="auto"/>
              <w:bottom w:val="single" w:sz="4" w:space="0" w:color="auto"/>
              <w:right w:val="single" w:sz="4" w:space="0" w:color="auto"/>
            </w:tcBorders>
          </w:tcPr>
          <w:p w:rsidR="00262210" w:rsidRPr="00526228" w:rsidRDefault="009747BD">
            <w:pPr>
              <w:rPr>
                <w:rFonts w:ascii="Arial" w:hAnsi="Arial" w:cs="Arial"/>
                <w:bCs/>
                <w:sz w:val="21"/>
                <w:szCs w:val="21"/>
              </w:rPr>
            </w:pPr>
            <w:r w:rsidRPr="00526228">
              <w:rPr>
                <w:rFonts w:ascii="Arial" w:hAnsi="Arial" w:cs="Arial"/>
                <w:bCs/>
                <w:sz w:val="21"/>
                <w:szCs w:val="21"/>
              </w:rPr>
              <w:t>Various</w:t>
            </w:r>
            <w:r w:rsidR="00CA6E28" w:rsidRPr="00526228">
              <w:rPr>
                <w:rFonts w:ascii="Arial" w:hAnsi="Arial" w:cs="Arial"/>
                <w:bCs/>
                <w:sz w:val="21"/>
                <w:szCs w:val="21"/>
              </w:rPr>
              <w:t xml:space="preserve"> within Scotland</w:t>
            </w:r>
          </w:p>
        </w:tc>
      </w:tr>
      <w:tr w:rsidR="00262210" w:rsidTr="00262210">
        <w:tc>
          <w:tcPr>
            <w:tcW w:w="2373" w:type="dxa"/>
            <w:tcBorders>
              <w:top w:val="single" w:sz="6" w:space="0" w:color="auto"/>
              <w:left w:val="single" w:sz="4" w:space="0" w:color="auto"/>
              <w:bottom w:val="single" w:sz="6" w:space="0" w:color="auto"/>
              <w:right w:val="single" w:sz="4" w:space="0" w:color="auto"/>
            </w:tcBorders>
            <w:hideMark/>
          </w:tcPr>
          <w:p w:rsidR="00262210" w:rsidRPr="00526228" w:rsidRDefault="00262210">
            <w:pPr>
              <w:rPr>
                <w:rFonts w:ascii="Arial" w:hAnsi="Arial" w:cs="Arial"/>
                <w:bCs/>
                <w:sz w:val="21"/>
                <w:szCs w:val="21"/>
              </w:rPr>
            </w:pPr>
            <w:r w:rsidRPr="00526228">
              <w:rPr>
                <w:rFonts w:ascii="Arial" w:hAnsi="Arial" w:cs="Arial"/>
                <w:bCs/>
                <w:sz w:val="21"/>
                <w:szCs w:val="21"/>
              </w:rPr>
              <w:t>Time commitment:</w:t>
            </w:r>
          </w:p>
        </w:tc>
        <w:tc>
          <w:tcPr>
            <w:tcW w:w="7267" w:type="dxa"/>
            <w:tcBorders>
              <w:top w:val="single" w:sz="4" w:space="0" w:color="auto"/>
              <w:left w:val="single" w:sz="4" w:space="0" w:color="auto"/>
              <w:bottom w:val="single" w:sz="4" w:space="0" w:color="auto"/>
              <w:right w:val="single" w:sz="4" w:space="0" w:color="auto"/>
            </w:tcBorders>
          </w:tcPr>
          <w:p w:rsidR="00262210" w:rsidRPr="00526228" w:rsidRDefault="009747BD" w:rsidP="00BD5906">
            <w:pPr>
              <w:rPr>
                <w:rFonts w:ascii="Arial" w:hAnsi="Arial" w:cs="Arial"/>
                <w:bCs/>
                <w:sz w:val="21"/>
                <w:szCs w:val="21"/>
              </w:rPr>
            </w:pPr>
            <w:r w:rsidRPr="00526228">
              <w:rPr>
                <w:rFonts w:ascii="Arial" w:hAnsi="Arial" w:cs="Arial"/>
                <w:bCs/>
                <w:sz w:val="21"/>
                <w:szCs w:val="21"/>
              </w:rPr>
              <w:t xml:space="preserve">Minimum 3-4 </w:t>
            </w:r>
            <w:r w:rsidR="00367864" w:rsidRPr="00526228">
              <w:rPr>
                <w:rFonts w:ascii="Arial" w:hAnsi="Arial" w:cs="Arial"/>
                <w:bCs/>
                <w:sz w:val="21"/>
                <w:szCs w:val="21"/>
              </w:rPr>
              <w:t xml:space="preserve">meetings per year with an expectation to </w:t>
            </w:r>
            <w:r w:rsidR="00677997" w:rsidRPr="00526228">
              <w:rPr>
                <w:rFonts w:ascii="Arial" w:hAnsi="Arial" w:cs="Arial"/>
                <w:bCs/>
                <w:sz w:val="21"/>
                <w:szCs w:val="21"/>
              </w:rPr>
              <w:t>co-lead the gro</w:t>
            </w:r>
            <w:r w:rsidR="004A6D03" w:rsidRPr="00526228">
              <w:rPr>
                <w:rFonts w:ascii="Arial" w:hAnsi="Arial" w:cs="Arial"/>
                <w:bCs/>
                <w:sz w:val="21"/>
                <w:szCs w:val="21"/>
              </w:rPr>
              <w:t>up’s vis</w:t>
            </w:r>
            <w:r w:rsidR="00BD5906" w:rsidRPr="00526228">
              <w:rPr>
                <w:rFonts w:ascii="Arial" w:hAnsi="Arial" w:cs="Arial"/>
                <w:bCs/>
                <w:sz w:val="21"/>
                <w:szCs w:val="21"/>
              </w:rPr>
              <w:t>ion and actions for students from diverse backgrounds.</w:t>
            </w:r>
          </w:p>
        </w:tc>
      </w:tr>
      <w:tr w:rsidR="00262210" w:rsidTr="00262210">
        <w:trPr>
          <w:trHeight w:val="1760"/>
        </w:trPr>
        <w:tc>
          <w:tcPr>
            <w:tcW w:w="2373" w:type="dxa"/>
            <w:tcBorders>
              <w:top w:val="single" w:sz="6" w:space="0" w:color="auto"/>
              <w:left w:val="single" w:sz="4" w:space="0" w:color="auto"/>
              <w:bottom w:val="single" w:sz="6" w:space="0" w:color="auto"/>
              <w:right w:val="single" w:sz="4" w:space="0" w:color="auto"/>
            </w:tcBorders>
            <w:hideMark/>
          </w:tcPr>
          <w:p w:rsidR="00262210" w:rsidRPr="00526228" w:rsidRDefault="00262210">
            <w:pPr>
              <w:rPr>
                <w:rFonts w:ascii="Arial" w:hAnsi="Arial" w:cs="Arial"/>
                <w:bCs/>
                <w:sz w:val="21"/>
                <w:szCs w:val="21"/>
              </w:rPr>
            </w:pPr>
            <w:r w:rsidRPr="00526228">
              <w:rPr>
                <w:rFonts w:ascii="Arial" w:hAnsi="Arial" w:cs="Arial"/>
                <w:bCs/>
                <w:sz w:val="21"/>
                <w:szCs w:val="21"/>
              </w:rPr>
              <w:t>Role description:</w:t>
            </w:r>
          </w:p>
        </w:tc>
        <w:tc>
          <w:tcPr>
            <w:tcW w:w="7267" w:type="dxa"/>
            <w:tcBorders>
              <w:top w:val="single" w:sz="4" w:space="0" w:color="auto"/>
              <w:left w:val="single" w:sz="4" w:space="0" w:color="auto"/>
              <w:bottom w:val="single" w:sz="4" w:space="0" w:color="auto"/>
              <w:right w:val="single" w:sz="4" w:space="0" w:color="auto"/>
            </w:tcBorders>
          </w:tcPr>
          <w:p w:rsidR="004E6C37" w:rsidRPr="00526228" w:rsidRDefault="00286C63" w:rsidP="007B3C9D">
            <w:pPr>
              <w:spacing w:before="100" w:beforeAutospacing="1" w:after="100" w:afterAutospacing="1"/>
              <w:rPr>
                <w:rFonts w:ascii="Arial" w:hAnsi="Arial" w:cs="Arial"/>
                <w:sz w:val="21"/>
                <w:szCs w:val="21"/>
              </w:rPr>
            </w:pPr>
            <w:r w:rsidRPr="00526228">
              <w:rPr>
                <w:rFonts w:ascii="Arial" w:hAnsi="Arial" w:cs="Arial"/>
                <w:sz w:val="21"/>
                <w:szCs w:val="21"/>
              </w:rPr>
              <w:t>The Equality Steering Group was established to advise and prompt the staff, committees and networks of SSS on all relevant aspects of equality and inclusion, with particular emphasis on ensuring adherence to a rolling Equality Action Plan for the organisation.</w:t>
            </w:r>
            <w:r w:rsidR="007B3C9D" w:rsidRPr="00526228">
              <w:rPr>
                <w:rFonts w:ascii="Arial" w:hAnsi="Arial" w:cs="Arial"/>
                <w:sz w:val="21"/>
                <w:szCs w:val="21"/>
              </w:rPr>
              <w:t xml:space="preserve"> </w:t>
            </w:r>
          </w:p>
          <w:p w:rsidR="007B3C9D" w:rsidRPr="00526228" w:rsidRDefault="00286C63" w:rsidP="007B3C9D">
            <w:pPr>
              <w:spacing w:before="100" w:beforeAutospacing="1" w:after="100" w:afterAutospacing="1"/>
              <w:rPr>
                <w:rFonts w:ascii="Arial" w:hAnsi="Arial" w:cs="Arial"/>
                <w:sz w:val="21"/>
                <w:szCs w:val="21"/>
              </w:rPr>
            </w:pPr>
            <w:r w:rsidRPr="00526228">
              <w:rPr>
                <w:rFonts w:ascii="Arial" w:hAnsi="Arial" w:cs="Arial"/>
                <w:sz w:val="21"/>
                <w:szCs w:val="21"/>
              </w:rPr>
              <w:t>As a member you will work with the group to advise SSS on matters relating to equality and inclusion, including; data capture, reporting, training, culture, and event delivery</w:t>
            </w:r>
            <w:r w:rsidR="007B3C9D" w:rsidRPr="00526228">
              <w:rPr>
                <w:rFonts w:ascii="Arial" w:hAnsi="Arial" w:cs="Arial"/>
                <w:sz w:val="21"/>
                <w:szCs w:val="21"/>
              </w:rPr>
              <w:t xml:space="preserve">. </w:t>
            </w:r>
            <w:r w:rsidRPr="00526228">
              <w:rPr>
                <w:rFonts w:ascii="Arial" w:hAnsi="Arial" w:cs="Arial"/>
                <w:sz w:val="21"/>
                <w:szCs w:val="21"/>
              </w:rPr>
              <w:t>You will assist in shaping SSS’ long term approach to the Equality Standard for Sport by providing added capacity to SSS around relevant projects and developments</w:t>
            </w:r>
            <w:r w:rsidR="007B3C9D" w:rsidRPr="00526228">
              <w:rPr>
                <w:rFonts w:ascii="Arial" w:hAnsi="Arial" w:cs="Arial"/>
                <w:sz w:val="21"/>
                <w:szCs w:val="21"/>
              </w:rPr>
              <w:t>.</w:t>
            </w:r>
          </w:p>
          <w:p w:rsidR="008A72E6" w:rsidRPr="00526228" w:rsidRDefault="008A72E6" w:rsidP="007B3C9D">
            <w:pPr>
              <w:spacing w:before="100" w:beforeAutospacing="1" w:after="100" w:afterAutospacing="1"/>
              <w:rPr>
                <w:rFonts w:ascii="Arial" w:hAnsi="Arial" w:cs="Arial"/>
                <w:sz w:val="21"/>
                <w:szCs w:val="21"/>
              </w:rPr>
            </w:pPr>
            <w:r w:rsidRPr="00526228">
              <w:rPr>
                <w:rFonts w:ascii="Arial" w:hAnsi="Arial" w:cs="Arial"/>
                <w:sz w:val="21"/>
                <w:szCs w:val="21"/>
              </w:rPr>
              <w:t xml:space="preserve">Overall, you will represent the </w:t>
            </w:r>
            <w:r w:rsidR="00286C63" w:rsidRPr="00526228">
              <w:rPr>
                <w:rFonts w:ascii="Arial" w:hAnsi="Arial" w:cs="Arial"/>
                <w:sz w:val="21"/>
                <w:szCs w:val="21"/>
              </w:rPr>
              <w:t xml:space="preserve">interests of </w:t>
            </w:r>
            <w:r w:rsidR="004A6D03" w:rsidRPr="00526228">
              <w:rPr>
                <w:rFonts w:ascii="Arial" w:hAnsi="Arial" w:cs="Arial"/>
                <w:sz w:val="21"/>
                <w:szCs w:val="21"/>
              </w:rPr>
              <w:t xml:space="preserve">students </w:t>
            </w:r>
            <w:r w:rsidR="0043251D" w:rsidRPr="00526228">
              <w:rPr>
                <w:rFonts w:ascii="Arial" w:hAnsi="Arial" w:cs="Arial"/>
                <w:sz w:val="21"/>
                <w:szCs w:val="21"/>
              </w:rPr>
              <w:t xml:space="preserve">from diverse backgrounds </w:t>
            </w:r>
            <w:r w:rsidR="00286C63" w:rsidRPr="00526228">
              <w:rPr>
                <w:rFonts w:ascii="Arial" w:hAnsi="Arial" w:cs="Arial"/>
                <w:sz w:val="21"/>
                <w:szCs w:val="21"/>
              </w:rPr>
              <w:t xml:space="preserve">within </w:t>
            </w:r>
            <w:r w:rsidRPr="00526228">
              <w:rPr>
                <w:rFonts w:ascii="Arial" w:hAnsi="Arial" w:cs="Arial"/>
                <w:sz w:val="21"/>
                <w:szCs w:val="21"/>
              </w:rPr>
              <w:t>member instituti</w:t>
            </w:r>
            <w:r w:rsidR="00286C63" w:rsidRPr="00526228">
              <w:rPr>
                <w:rFonts w:ascii="Arial" w:hAnsi="Arial" w:cs="Arial"/>
                <w:sz w:val="21"/>
                <w:szCs w:val="21"/>
              </w:rPr>
              <w:t xml:space="preserve">ons and student clubs in </w:t>
            </w:r>
            <w:r w:rsidRPr="00526228">
              <w:rPr>
                <w:rFonts w:ascii="Arial" w:hAnsi="Arial" w:cs="Arial"/>
                <w:sz w:val="21"/>
                <w:szCs w:val="21"/>
              </w:rPr>
              <w:t>Scotland.</w:t>
            </w:r>
          </w:p>
        </w:tc>
      </w:tr>
      <w:tr w:rsidR="00262210" w:rsidTr="00262210">
        <w:tc>
          <w:tcPr>
            <w:tcW w:w="2373" w:type="dxa"/>
            <w:tcBorders>
              <w:top w:val="single" w:sz="6" w:space="0" w:color="auto"/>
              <w:left w:val="single" w:sz="4" w:space="0" w:color="auto"/>
              <w:bottom w:val="single" w:sz="6" w:space="0" w:color="auto"/>
              <w:right w:val="single" w:sz="4" w:space="0" w:color="auto"/>
            </w:tcBorders>
            <w:hideMark/>
          </w:tcPr>
          <w:p w:rsidR="00262210" w:rsidRPr="00526228" w:rsidRDefault="00262210">
            <w:pPr>
              <w:rPr>
                <w:rFonts w:ascii="Arial" w:hAnsi="Arial" w:cs="Arial"/>
                <w:bCs/>
                <w:sz w:val="21"/>
                <w:szCs w:val="21"/>
              </w:rPr>
            </w:pPr>
            <w:r w:rsidRPr="00526228">
              <w:rPr>
                <w:rFonts w:ascii="Arial" w:hAnsi="Arial" w:cs="Arial"/>
                <w:bCs/>
                <w:sz w:val="21"/>
                <w:szCs w:val="21"/>
              </w:rPr>
              <w:t>Main tasks:</w:t>
            </w:r>
          </w:p>
        </w:tc>
        <w:tc>
          <w:tcPr>
            <w:tcW w:w="7267" w:type="dxa"/>
            <w:tcBorders>
              <w:top w:val="single" w:sz="4" w:space="0" w:color="auto"/>
              <w:left w:val="single" w:sz="4" w:space="0" w:color="auto"/>
              <w:bottom w:val="single" w:sz="4" w:space="0" w:color="auto"/>
              <w:right w:val="single" w:sz="4" w:space="0" w:color="auto"/>
            </w:tcBorders>
          </w:tcPr>
          <w:p w:rsidR="00262210" w:rsidRPr="00526228" w:rsidRDefault="009E7157" w:rsidP="00262210">
            <w:pPr>
              <w:pStyle w:val="ListParagraph"/>
              <w:numPr>
                <w:ilvl w:val="0"/>
                <w:numId w:val="5"/>
              </w:numPr>
              <w:contextualSpacing/>
              <w:rPr>
                <w:rFonts w:ascii="Arial" w:hAnsi="Arial" w:cs="Arial"/>
                <w:sz w:val="21"/>
                <w:szCs w:val="21"/>
              </w:rPr>
            </w:pPr>
            <w:r w:rsidRPr="00526228">
              <w:rPr>
                <w:rFonts w:ascii="Arial" w:hAnsi="Arial" w:cs="Arial"/>
                <w:sz w:val="21"/>
                <w:szCs w:val="21"/>
              </w:rPr>
              <w:t>Contribute to the continued development of the Equality Action Plan</w:t>
            </w:r>
            <w:r w:rsidR="007B3C9D" w:rsidRPr="00526228">
              <w:rPr>
                <w:rFonts w:ascii="Arial" w:hAnsi="Arial" w:cs="Arial"/>
                <w:sz w:val="21"/>
                <w:szCs w:val="21"/>
              </w:rPr>
              <w:t xml:space="preserve"> and provide a quarterly report</w:t>
            </w:r>
          </w:p>
          <w:p w:rsidR="00824B56" w:rsidRPr="00526228" w:rsidRDefault="00824B56" w:rsidP="00262210">
            <w:pPr>
              <w:pStyle w:val="ListParagraph"/>
              <w:numPr>
                <w:ilvl w:val="0"/>
                <w:numId w:val="5"/>
              </w:numPr>
              <w:contextualSpacing/>
              <w:rPr>
                <w:rFonts w:ascii="Arial" w:hAnsi="Arial" w:cs="Arial"/>
                <w:sz w:val="21"/>
                <w:szCs w:val="21"/>
              </w:rPr>
            </w:pPr>
            <w:r w:rsidRPr="00526228">
              <w:rPr>
                <w:rFonts w:ascii="Arial" w:hAnsi="Arial" w:cs="Arial"/>
                <w:sz w:val="21"/>
                <w:szCs w:val="21"/>
              </w:rPr>
              <w:t>Work within grou</w:t>
            </w:r>
            <w:r w:rsidR="009E7157" w:rsidRPr="00526228">
              <w:rPr>
                <w:rFonts w:ascii="Arial" w:hAnsi="Arial" w:cs="Arial"/>
                <w:sz w:val="21"/>
                <w:szCs w:val="21"/>
              </w:rPr>
              <w:t>p to identify key areas of work</w:t>
            </w:r>
          </w:p>
          <w:p w:rsidR="00824B56" w:rsidRPr="00526228" w:rsidRDefault="00824B56" w:rsidP="00262210">
            <w:pPr>
              <w:pStyle w:val="ListParagraph"/>
              <w:numPr>
                <w:ilvl w:val="0"/>
                <w:numId w:val="5"/>
              </w:numPr>
              <w:contextualSpacing/>
              <w:rPr>
                <w:rFonts w:ascii="Arial" w:hAnsi="Arial" w:cs="Arial"/>
                <w:sz w:val="21"/>
                <w:szCs w:val="21"/>
              </w:rPr>
            </w:pPr>
            <w:r w:rsidRPr="00526228">
              <w:rPr>
                <w:rFonts w:ascii="Arial" w:hAnsi="Arial" w:cs="Arial"/>
                <w:sz w:val="21"/>
                <w:szCs w:val="21"/>
              </w:rPr>
              <w:t xml:space="preserve">Drive specific outcomes as agreed by Chair and </w:t>
            </w:r>
            <w:r w:rsidR="009E7157" w:rsidRPr="00526228">
              <w:rPr>
                <w:rFonts w:ascii="Arial" w:hAnsi="Arial" w:cs="Arial"/>
                <w:sz w:val="21"/>
                <w:szCs w:val="21"/>
              </w:rPr>
              <w:t>Gr</w:t>
            </w:r>
            <w:r w:rsidRPr="00526228">
              <w:rPr>
                <w:rFonts w:ascii="Arial" w:hAnsi="Arial" w:cs="Arial"/>
                <w:sz w:val="21"/>
                <w:szCs w:val="21"/>
              </w:rPr>
              <w:t>oup</w:t>
            </w:r>
          </w:p>
          <w:p w:rsidR="00824B56" w:rsidRPr="00526228" w:rsidRDefault="00824B56" w:rsidP="00262210">
            <w:pPr>
              <w:pStyle w:val="ListParagraph"/>
              <w:numPr>
                <w:ilvl w:val="0"/>
                <w:numId w:val="5"/>
              </w:numPr>
              <w:contextualSpacing/>
              <w:rPr>
                <w:rFonts w:ascii="Arial" w:hAnsi="Arial" w:cs="Arial"/>
                <w:sz w:val="21"/>
                <w:szCs w:val="21"/>
              </w:rPr>
            </w:pPr>
            <w:r w:rsidRPr="00526228">
              <w:rPr>
                <w:rFonts w:ascii="Arial" w:hAnsi="Arial" w:cs="Arial"/>
                <w:sz w:val="21"/>
                <w:szCs w:val="21"/>
              </w:rPr>
              <w:t>Gather feedback from student clubs and member institutions on Development Group areas of work</w:t>
            </w:r>
          </w:p>
          <w:p w:rsidR="00824B56" w:rsidRPr="00526228" w:rsidRDefault="00A6076D" w:rsidP="00262210">
            <w:pPr>
              <w:pStyle w:val="ListParagraph"/>
              <w:numPr>
                <w:ilvl w:val="0"/>
                <w:numId w:val="5"/>
              </w:numPr>
              <w:contextualSpacing/>
              <w:rPr>
                <w:rFonts w:ascii="Arial" w:hAnsi="Arial" w:cs="Arial"/>
                <w:sz w:val="21"/>
                <w:szCs w:val="21"/>
              </w:rPr>
            </w:pPr>
            <w:r w:rsidRPr="00526228">
              <w:rPr>
                <w:rFonts w:ascii="Arial" w:hAnsi="Arial" w:cs="Arial"/>
                <w:sz w:val="21"/>
                <w:szCs w:val="21"/>
              </w:rPr>
              <w:t>Assist the Group work to reach the ‘Advanced’ level of the Equality Standard for Sport</w:t>
            </w:r>
          </w:p>
          <w:p w:rsidR="007B3C9D" w:rsidRPr="00526228" w:rsidRDefault="007B3C9D" w:rsidP="00262210">
            <w:pPr>
              <w:pStyle w:val="ListParagraph"/>
              <w:numPr>
                <w:ilvl w:val="0"/>
                <w:numId w:val="5"/>
              </w:numPr>
              <w:contextualSpacing/>
              <w:rPr>
                <w:rFonts w:ascii="Arial" w:hAnsi="Arial" w:cs="Arial"/>
                <w:sz w:val="21"/>
                <w:szCs w:val="21"/>
              </w:rPr>
            </w:pPr>
            <w:r w:rsidRPr="00526228">
              <w:rPr>
                <w:rFonts w:ascii="Arial" w:hAnsi="Arial" w:cs="Arial"/>
                <w:sz w:val="21"/>
                <w:szCs w:val="21"/>
              </w:rPr>
              <w:t>Analyse areas of work and create key measures of success</w:t>
            </w:r>
          </w:p>
        </w:tc>
      </w:tr>
      <w:tr w:rsidR="00262210" w:rsidTr="00262210">
        <w:trPr>
          <w:trHeight w:val="786"/>
        </w:trPr>
        <w:tc>
          <w:tcPr>
            <w:tcW w:w="2373" w:type="dxa"/>
            <w:tcBorders>
              <w:top w:val="single" w:sz="6" w:space="0" w:color="auto"/>
              <w:left w:val="single" w:sz="4" w:space="0" w:color="auto"/>
              <w:bottom w:val="single" w:sz="6" w:space="0" w:color="auto"/>
              <w:right w:val="single" w:sz="4" w:space="0" w:color="auto"/>
            </w:tcBorders>
          </w:tcPr>
          <w:p w:rsidR="00262210" w:rsidRPr="00526228" w:rsidRDefault="00262210">
            <w:pPr>
              <w:rPr>
                <w:rFonts w:ascii="Arial" w:hAnsi="Arial" w:cs="Arial"/>
                <w:bCs/>
                <w:sz w:val="21"/>
                <w:szCs w:val="21"/>
              </w:rPr>
            </w:pPr>
            <w:r w:rsidRPr="00526228">
              <w:rPr>
                <w:rFonts w:ascii="Arial" w:hAnsi="Arial" w:cs="Arial"/>
                <w:bCs/>
                <w:sz w:val="21"/>
                <w:szCs w:val="21"/>
              </w:rPr>
              <w:t xml:space="preserve">Required skills, qualities and experience </w:t>
            </w:r>
          </w:p>
          <w:p w:rsidR="00262210" w:rsidRPr="00526228" w:rsidRDefault="00262210">
            <w:pPr>
              <w:rPr>
                <w:rFonts w:ascii="Arial" w:hAnsi="Arial" w:cs="Arial"/>
                <w:bCs/>
                <w:sz w:val="21"/>
                <w:szCs w:val="21"/>
              </w:rPr>
            </w:pPr>
          </w:p>
          <w:p w:rsidR="00262210" w:rsidRPr="00526228" w:rsidRDefault="00262210">
            <w:pPr>
              <w:rPr>
                <w:rFonts w:ascii="Arial" w:hAnsi="Arial" w:cs="Arial"/>
                <w:bCs/>
                <w:sz w:val="21"/>
                <w:szCs w:val="21"/>
              </w:rPr>
            </w:pPr>
          </w:p>
        </w:tc>
        <w:tc>
          <w:tcPr>
            <w:tcW w:w="7267" w:type="dxa"/>
            <w:tcBorders>
              <w:top w:val="single" w:sz="4" w:space="0" w:color="auto"/>
              <w:left w:val="single" w:sz="4" w:space="0" w:color="auto"/>
              <w:bottom w:val="single" w:sz="4" w:space="0" w:color="auto"/>
              <w:right w:val="single" w:sz="4" w:space="0" w:color="auto"/>
            </w:tcBorders>
          </w:tcPr>
          <w:p w:rsidR="00824B56" w:rsidRPr="00526228" w:rsidRDefault="00824B56" w:rsidP="00824B56">
            <w:pPr>
              <w:pStyle w:val="ListParagraph"/>
              <w:numPr>
                <w:ilvl w:val="0"/>
                <w:numId w:val="6"/>
              </w:numPr>
              <w:contextualSpacing/>
              <w:rPr>
                <w:rFonts w:ascii="Arial" w:hAnsi="Arial" w:cs="Arial"/>
                <w:sz w:val="21"/>
                <w:szCs w:val="21"/>
              </w:rPr>
            </w:pPr>
            <w:r w:rsidRPr="00526228">
              <w:rPr>
                <w:rFonts w:ascii="Arial" w:hAnsi="Arial" w:cs="Arial"/>
                <w:sz w:val="21"/>
                <w:szCs w:val="21"/>
              </w:rPr>
              <w:t>Proactive, can do attitude</w:t>
            </w:r>
          </w:p>
          <w:p w:rsidR="00824B56" w:rsidRPr="00526228" w:rsidRDefault="00DC295E" w:rsidP="00824B56">
            <w:pPr>
              <w:pStyle w:val="ListParagraph"/>
              <w:numPr>
                <w:ilvl w:val="0"/>
                <w:numId w:val="6"/>
              </w:numPr>
              <w:contextualSpacing/>
              <w:rPr>
                <w:rFonts w:ascii="Arial" w:hAnsi="Arial" w:cs="Arial"/>
                <w:sz w:val="21"/>
                <w:szCs w:val="21"/>
              </w:rPr>
            </w:pPr>
            <w:r w:rsidRPr="00526228">
              <w:rPr>
                <w:rFonts w:ascii="Arial" w:hAnsi="Arial" w:cs="Arial"/>
                <w:sz w:val="21"/>
                <w:szCs w:val="21"/>
              </w:rPr>
              <w:t>L</w:t>
            </w:r>
            <w:r w:rsidR="00A6076D" w:rsidRPr="00526228">
              <w:rPr>
                <w:rFonts w:ascii="Arial" w:hAnsi="Arial" w:cs="Arial"/>
                <w:sz w:val="21"/>
                <w:szCs w:val="21"/>
              </w:rPr>
              <w:t>ived e</w:t>
            </w:r>
            <w:r w:rsidR="00583D77" w:rsidRPr="00526228">
              <w:rPr>
                <w:rFonts w:ascii="Arial" w:hAnsi="Arial" w:cs="Arial"/>
                <w:sz w:val="21"/>
                <w:szCs w:val="21"/>
              </w:rPr>
              <w:t>xperience</w:t>
            </w:r>
            <w:r w:rsidRPr="00526228">
              <w:rPr>
                <w:rFonts w:ascii="Arial" w:hAnsi="Arial" w:cs="Arial"/>
                <w:sz w:val="21"/>
                <w:szCs w:val="21"/>
              </w:rPr>
              <w:t xml:space="preserve"> is desirable</w:t>
            </w:r>
          </w:p>
          <w:p w:rsidR="007B3C9D" w:rsidRPr="00526228" w:rsidRDefault="007B3C9D" w:rsidP="00824B56">
            <w:pPr>
              <w:pStyle w:val="ListParagraph"/>
              <w:numPr>
                <w:ilvl w:val="0"/>
                <w:numId w:val="6"/>
              </w:numPr>
              <w:contextualSpacing/>
              <w:rPr>
                <w:rFonts w:ascii="Arial" w:hAnsi="Arial" w:cs="Arial"/>
                <w:sz w:val="21"/>
                <w:szCs w:val="21"/>
              </w:rPr>
            </w:pPr>
            <w:r w:rsidRPr="00526228">
              <w:rPr>
                <w:rFonts w:ascii="Arial" w:hAnsi="Arial" w:cs="Arial"/>
                <w:sz w:val="21"/>
                <w:szCs w:val="21"/>
              </w:rPr>
              <w:t>Ability to identify gaps, develop and prioritise key areas of work</w:t>
            </w:r>
          </w:p>
          <w:p w:rsidR="00824B56" w:rsidRPr="00526228" w:rsidRDefault="00824B56" w:rsidP="00824B56">
            <w:pPr>
              <w:pStyle w:val="ListParagraph"/>
              <w:numPr>
                <w:ilvl w:val="0"/>
                <w:numId w:val="6"/>
              </w:numPr>
              <w:contextualSpacing/>
              <w:rPr>
                <w:rFonts w:ascii="Arial" w:hAnsi="Arial" w:cs="Arial"/>
                <w:sz w:val="21"/>
                <w:szCs w:val="21"/>
              </w:rPr>
            </w:pPr>
            <w:r w:rsidRPr="00526228">
              <w:rPr>
                <w:rFonts w:ascii="Arial" w:hAnsi="Arial" w:cs="Arial"/>
                <w:sz w:val="21"/>
                <w:szCs w:val="21"/>
              </w:rPr>
              <w:t xml:space="preserve">Knowledge of </w:t>
            </w:r>
            <w:r w:rsidR="00A6076D" w:rsidRPr="00526228">
              <w:rPr>
                <w:rFonts w:ascii="Arial" w:hAnsi="Arial" w:cs="Arial"/>
                <w:sz w:val="21"/>
                <w:szCs w:val="21"/>
              </w:rPr>
              <w:t>student sport</w:t>
            </w:r>
            <w:r w:rsidRPr="00526228">
              <w:rPr>
                <w:rFonts w:ascii="Arial" w:hAnsi="Arial" w:cs="Arial"/>
                <w:sz w:val="21"/>
                <w:szCs w:val="21"/>
              </w:rPr>
              <w:t xml:space="preserve"> landscape in Scotland</w:t>
            </w:r>
          </w:p>
          <w:p w:rsidR="00824B56" w:rsidRPr="00526228" w:rsidRDefault="00A6076D" w:rsidP="00824B56">
            <w:pPr>
              <w:pStyle w:val="ListParagraph"/>
              <w:numPr>
                <w:ilvl w:val="0"/>
                <w:numId w:val="6"/>
              </w:numPr>
              <w:contextualSpacing/>
              <w:rPr>
                <w:rFonts w:ascii="Arial" w:hAnsi="Arial" w:cs="Arial"/>
                <w:sz w:val="21"/>
                <w:szCs w:val="21"/>
              </w:rPr>
            </w:pPr>
            <w:r w:rsidRPr="00526228">
              <w:rPr>
                <w:rFonts w:ascii="Arial" w:hAnsi="Arial" w:cs="Arial"/>
                <w:sz w:val="21"/>
                <w:szCs w:val="21"/>
              </w:rPr>
              <w:t>Commit</w:t>
            </w:r>
            <w:r w:rsidR="00583D77" w:rsidRPr="00526228">
              <w:rPr>
                <w:rFonts w:ascii="Arial" w:hAnsi="Arial" w:cs="Arial"/>
                <w:sz w:val="21"/>
                <w:szCs w:val="21"/>
              </w:rPr>
              <w:t xml:space="preserve">ment to represent students </w:t>
            </w:r>
            <w:r w:rsidR="0043251D" w:rsidRPr="00526228">
              <w:rPr>
                <w:rFonts w:ascii="Arial" w:hAnsi="Arial" w:cs="Arial"/>
                <w:sz w:val="21"/>
                <w:szCs w:val="21"/>
              </w:rPr>
              <w:t>from diverse backgrounds</w:t>
            </w:r>
            <w:r w:rsidR="00583D77" w:rsidRPr="00526228">
              <w:rPr>
                <w:rFonts w:ascii="Arial" w:hAnsi="Arial" w:cs="Arial"/>
                <w:sz w:val="21"/>
                <w:szCs w:val="21"/>
              </w:rPr>
              <w:t xml:space="preserve"> a</w:t>
            </w:r>
            <w:r w:rsidRPr="00526228">
              <w:rPr>
                <w:rFonts w:ascii="Arial" w:hAnsi="Arial" w:cs="Arial"/>
                <w:sz w:val="21"/>
                <w:szCs w:val="21"/>
              </w:rPr>
              <w:t>cross Scotland</w:t>
            </w:r>
          </w:p>
          <w:p w:rsidR="00262210" w:rsidRPr="00526228" w:rsidRDefault="00824B56" w:rsidP="007B3C9D">
            <w:pPr>
              <w:pStyle w:val="ListParagraph"/>
              <w:numPr>
                <w:ilvl w:val="0"/>
                <w:numId w:val="6"/>
              </w:numPr>
              <w:contextualSpacing/>
              <w:rPr>
                <w:rFonts w:ascii="Arial" w:hAnsi="Arial" w:cs="Arial"/>
                <w:sz w:val="21"/>
                <w:szCs w:val="21"/>
              </w:rPr>
            </w:pPr>
            <w:r w:rsidRPr="00526228">
              <w:rPr>
                <w:rFonts w:ascii="Arial" w:hAnsi="Arial" w:cs="Arial"/>
                <w:sz w:val="21"/>
                <w:szCs w:val="21"/>
              </w:rPr>
              <w:t>Ability to effectively communicate with a range of stakeholders</w:t>
            </w:r>
            <w:r w:rsidR="007B3C9D" w:rsidRPr="00526228">
              <w:rPr>
                <w:rFonts w:ascii="Arial" w:hAnsi="Arial" w:cs="Arial"/>
                <w:sz w:val="21"/>
                <w:szCs w:val="21"/>
              </w:rPr>
              <w:t>, establish and grow partnerships</w:t>
            </w:r>
          </w:p>
          <w:p w:rsidR="007B3C9D" w:rsidRPr="00526228" w:rsidRDefault="007B3C9D" w:rsidP="007B3C9D">
            <w:pPr>
              <w:pStyle w:val="ListParagraph"/>
              <w:numPr>
                <w:ilvl w:val="0"/>
                <w:numId w:val="6"/>
              </w:numPr>
              <w:contextualSpacing/>
              <w:rPr>
                <w:rFonts w:ascii="Arial" w:hAnsi="Arial" w:cs="Arial"/>
                <w:sz w:val="21"/>
                <w:szCs w:val="21"/>
              </w:rPr>
            </w:pPr>
            <w:r w:rsidRPr="00526228">
              <w:rPr>
                <w:rFonts w:ascii="Arial" w:hAnsi="Arial" w:cs="Arial"/>
                <w:sz w:val="21"/>
                <w:szCs w:val="21"/>
              </w:rPr>
              <w:t>Continue to build local, regional and national relationships</w:t>
            </w:r>
          </w:p>
        </w:tc>
      </w:tr>
      <w:tr w:rsidR="00262210" w:rsidTr="00262210">
        <w:tc>
          <w:tcPr>
            <w:tcW w:w="2373" w:type="dxa"/>
            <w:tcBorders>
              <w:top w:val="single" w:sz="6" w:space="0" w:color="auto"/>
              <w:left w:val="single" w:sz="4" w:space="0" w:color="auto"/>
              <w:bottom w:val="single" w:sz="6" w:space="0" w:color="auto"/>
              <w:right w:val="single" w:sz="4" w:space="0" w:color="auto"/>
            </w:tcBorders>
          </w:tcPr>
          <w:p w:rsidR="00262210" w:rsidRPr="00526228" w:rsidRDefault="00262210">
            <w:pPr>
              <w:rPr>
                <w:rFonts w:ascii="Arial" w:hAnsi="Arial" w:cs="Arial"/>
                <w:bCs/>
                <w:sz w:val="21"/>
                <w:szCs w:val="21"/>
              </w:rPr>
            </w:pPr>
            <w:r w:rsidRPr="00526228">
              <w:rPr>
                <w:rFonts w:ascii="Arial" w:hAnsi="Arial" w:cs="Arial"/>
                <w:bCs/>
                <w:sz w:val="21"/>
                <w:szCs w:val="21"/>
              </w:rPr>
              <w:t>Training and support available:</w:t>
            </w:r>
          </w:p>
          <w:p w:rsidR="00262210" w:rsidRPr="00526228" w:rsidRDefault="00262210">
            <w:pPr>
              <w:rPr>
                <w:rFonts w:ascii="Arial" w:hAnsi="Arial" w:cs="Arial"/>
                <w:bCs/>
                <w:sz w:val="21"/>
                <w:szCs w:val="21"/>
              </w:rPr>
            </w:pPr>
          </w:p>
        </w:tc>
        <w:tc>
          <w:tcPr>
            <w:tcW w:w="7267" w:type="dxa"/>
            <w:tcBorders>
              <w:top w:val="single" w:sz="4" w:space="0" w:color="auto"/>
              <w:left w:val="single" w:sz="4" w:space="0" w:color="auto"/>
              <w:bottom w:val="single" w:sz="4" w:space="0" w:color="auto"/>
              <w:right w:val="single" w:sz="4" w:space="0" w:color="auto"/>
            </w:tcBorders>
          </w:tcPr>
          <w:p w:rsidR="00824B56" w:rsidRPr="00526228" w:rsidRDefault="00824B56" w:rsidP="00824B56">
            <w:pPr>
              <w:pStyle w:val="ListParagraph"/>
              <w:numPr>
                <w:ilvl w:val="0"/>
                <w:numId w:val="7"/>
              </w:numPr>
              <w:tabs>
                <w:tab w:val="left" w:pos="-720"/>
              </w:tabs>
              <w:suppressAutoHyphens/>
              <w:spacing w:before="90"/>
              <w:contextualSpacing/>
              <w:rPr>
                <w:rFonts w:ascii="Arial" w:hAnsi="Arial" w:cs="Arial"/>
                <w:bCs/>
                <w:sz w:val="21"/>
                <w:szCs w:val="21"/>
              </w:rPr>
            </w:pPr>
            <w:r w:rsidRPr="00526228">
              <w:rPr>
                <w:rFonts w:ascii="Arial" w:hAnsi="Arial" w:cs="Arial"/>
                <w:bCs/>
                <w:sz w:val="21"/>
                <w:szCs w:val="21"/>
              </w:rPr>
              <w:t>Any relevant CPD courses/experi</w:t>
            </w:r>
            <w:r w:rsidR="00097297" w:rsidRPr="00526228">
              <w:rPr>
                <w:rFonts w:ascii="Arial" w:hAnsi="Arial" w:cs="Arial"/>
                <w:bCs/>
                <w:sz w:val="21"/>
                <w:szCs w:val="21"/>
              </w:rPr>
              <w:t>ence as identified by Chair and Regional Development Coordinator</w:t>
            </w:r>
          </w:p>
          <w:p w:rsidR="00262210" w:rsidRPr="00526228" w:rsidRDefault="006C67C3" w:rsidP="006C67C3">
            <w:pPr>
              <w:pStyle w:val="ListParagraph"/>
              <w:numPr>
                <w:ilvl w:val="0"/>
                <w:numId w:val="7"/>
              </w:numPr>
              <w:tabs>
                <w:tab w:val="left" w:pos="-720"/>
              </w:tabs>
              <w:suppressAutoHyphens/>
              <w:spacing w:before="90"/>
              <w:contextualSpacing/>
              <w:rPr>
                <w:rFonts w:ascii="Arial" w:hAnsi="Arial" w:cs="Arial"/>
                <w:bCs/>
                <w:sz w:val="21"/>
                <w:szCs w:val="21"/>
              </w:rPr>
            </w:pPr>
            <w:r w:rsidRPr="00526228">
              <w:rPr>
                <w:rFonts w:ascii="Arial" w:hAnsi="Arial" w:cs="Arial"/>
                <w:bCs/>
                <w:sz w:val="21"/>
                <w:szCs w:val="21"/>
              </w:rPr>
              <w:t>Named staff member within SSS</w:t>
            </w:r>
          </w:p>
        </w:tc>
      </w:tr>
      <w:tr w:rsidR="00262210" w:rsidTr="00262210">
        <w:tc>
          <w:tcPr>
            <w:tcW w:w="2373" w:type="dxa"/>
            <w:tcBorders>
              <w:top w:val="single" w:sz="6" w:space="0" w:color="auto"/>
              <w:left w:val="single" w:sz="4" w:space="0" w:color="auto"/>
              <w:bottom w:val="single" w:sz="6" w:space="0" w:color="auto"/>
              <w:right w:val="single" w:sz="4" w:space="0" w:color="auto"/>
            </w:tcBorders>
            <w:hideMark/>
          </w:tcPr>
          <w:p w:rsidR="00262210" w:rsidRPr="00526228" w:rsidRDefault="00262210">
            <w:pPr>
              <w:rPr>
                <w:rFonts w:ascii="Arial" w:hAnsi="Arial" w:cs="Arial"/>
                <w:bCs/>
                <w:sz w:val="21"/>
                <w:szCs w:val="21"/>
              </w:rPr>
            </w:pPr>
            <w:r w:rsidRPr="00526228">
              <w:rPr>
                <w:rFonts w:ascii="Arial" w:hAnsi="Arial" w:cs="Arial"/>
                <w:bCs/>
                <w:sz w:val="21"/>
                <w:szCs w:val="21"/>
              </w:rPr>
              <w:t>Recruitment process:</w:t>
            </w:r>
          </w:p>
        </w:tc>
        <w:tc>
          <w:tcPr>
            <w:tcW w:w="7267" w:type="dxa"/>
            <w:tcBorders>
              <w:top w:val="single" w:sz="4" w:space="0" w:color="auto"/>
              <w:left w:val="single" w:sz="4" w:space="0" w:color="auto"/>
              <w:bottom w:val="single" w:sz="4" w:space="0" w:color="auto"/>
              <w:right w:val="single" w:sz="4" w:space="0" w:color="auto"/>
            </w:tcBorders>
          </w:tcPr>
          <w:p w:rsidR="006C67C3" w:rsidRPr="00526228" w:rsidRDefault="00824B56">
            <w:pPr>
              <w:rPr>
                <w:rStyle w:val="Hyperlink"/>
                <w:rFonts w:ascii="Arial" w:hAnsi="Arial" w:cs="Arial"/>
                <w:bCs/>
                <w:sz w:val="21"/>
                <w:szCs w:val="21"/>
              </w:rPr>
            </w:pPr>
            <w:r w:rsidRPr="00526228">
              <w:rPr>
                <w:rFonts w:ascii="Arial" w:hAnsi="Arial" w:cs="Arial"/>
                <w:bCs/>
                <w:sz w:val="21"/>
                <w:szCs w:val="21"/>
              </w:rPr>
              <w:t xml:space="preserve">Application is by CV and cover letter, sent to </w:t>
            </w:r>
            <w:r w:rsidR="00097297" w:rsidRPr="00526228">
              <w:rPr>
                <w:rFonts w:ascii="Arial" w:hAnsi="Arial" w:cs="Arial"/>
                <w:bCs/>
                <w:sz w:val="21"/>
                <w:szCs w:val="21"/>
              </w:rPr>
              <w:t xml:space="preserve">Regional Development Coordinator, </w:t>
            </w:r>
            <w:hyperlink r:id="rId8" w:history="1">
              <w:r w:rsidR="006C67C3" w:rsidRPr="00526228">
                <w:rPr>
                  <w:rStyle w:val="Hyperlink"/>
                  <w:rFonts w:ascii="Arial" w:hAnsi="Arial" w:cs="Arial"/>
                  <w:bCs/>
                  <w:sz w:val="21"/>
                  <w:szCs w:val="21"/>
                </w:rPr>
                <w:t>eilidh@scottishstudentsport.com</w:t>
              </w:r>
            </w:hyperlink>
            <w:r w:rsidR="00526228" w:rsidRPr="00526228">
              <w:rPr>
                <w:rStyle w:val="Hyperlink"/>
                <w:rFonts w:ascii="Arial" w:hAnsi="Arial" w:cs="Arial"/>
                <w:bCs/>
                <w:sz w:val="21"/>
                <w:szCs w:val="21"/>
              </w:rPr>
              <w:t>.</w:t>
            </w:r>
          </w:p>
          <w:p w:rsidR="00526228" w:rsidRPr="00526228" w:rsidRDefault="00526228">
            <w:pPr>
              <w:rPr>
                <w:rFonts w:ascii="Arial" w:hAnsi="Arial" w:cs="Arial"/>
                <w:bCs/>
                <w:sz w:val="21"/>
                <w:szCs w:val="21"/>
              </w:rPr>
            </w:pPr>
            <w:r w:rsidRPr="009F1286">
              <w:rPr>
                <w:rFonts w:ascii="Arial" w:hAnsi="Arial" w:cs="Arial"/>
                <w:bCs/>
                <w:sz w:val="21"/>
                <w:szCs w:val="21"/>
              </w:rPr>
              <w:t>The position will be appointed for an initial term of 2 years with an option for a 3rd year</w:t>
            </w:r>
            <w:r>
              <w:rPr>
                <w:rFonts w:ascii="Arial" w:hAnsi="Arial" w:cs="Arial"/>
                <w:bCs/>
                <w:sz w:val="21"/>
                <w:szCs w:val="21"/>
              </w:rPr>
              <w:t>.</w:t>
            </w:r>
            <w:bookmarkStart w:id="0" w:name="_GoBack"/>
            <w:bookmarkEnd w:id="0"/>
          </w:p>
        </w:tc>
      </w:tr>
      <w:tr w:rsidR="00262210" w:rsidTr="00262210">
        <w:tc>
          <w:tcPr>
            <w:tcW w:w="2373" w:type="dxa"/>
            <w:tcBorders>
              <w:top w:val="single" w:sz="6" w:space="0" w:color="auto"/>
              <w:left w:val="single" w:sz="4" w:space="0" w:color="auto"/>
              <w:bottom w:val="single" w:sz="6" w:space="0" w:color="auto"/>
              <w:right w:val="single" w:sz="4" w:space="0" w:color="auto"/>
            </w:tcBorders>
            <w:hideMark/>
          </w:tcPr>
          <w:p w:rsidR="00262210" w:rsidRPr="00526228" w:rsidRDefault="00262210">
            <w:pPr>
              <w:rPr>
                <w:rFonts w:ascii="Arial" w:hAnsi="Arial" w:cs="Arial"/>
                <w:bCs/>
                <w:sz w:val="21"/>
                <w:szCs w:val="21"/>
              </w:rPr>
            </w:pPr>
            <w:r w:rsidRPr="00526228">
              <w:rPr>
                <w:rFonts w:ascii="Arial" w:hAnsi="Arial" w:cs="Arial"/>
                <w:bCs/>
                <w:sz w:val="21"/>
                <w:szCs w:val="21"/>
              </w:rPr>
              <w:t>Date role created:</w:t>
            </w:r>
          </w:p>
        </w:tc>
        <w:tc>
          <w:tcPr>
            <w:tcW w:w="7267" w:type="dxa"/>
            <w:tcBorders>
              <w:top w:val="single" w:sz="4" w:space="0" w:color="auto"/>
              <w:left w:val="single" w:sz="4" w:space="0" w:color="auto"/>
              <w:bottom w:val="single" w:sz="4" w:space="0" w:color="auto"/>
              <w:right w:val="single" w:sz="4" w:space="0" w:color="auto"/>
            </w:tcBorders>
          </w:tcPr>
          <w:p w:rsidR="00262210" w:rsidRPr="00526228" w:rsidRDefault="006C67C3" w:rsidP="006C67C3">
            <w:pPr>
              <w:rPr>
                <w:rFonts w:ascii="Arial" w:hAnsi="Arial" w:cs="Arial"/>
                <w:sz w:val="21"/>
                <w:szCs w:val="21"/>
              </w:rPr>
            </w:pPr>
            <w:r w:rsidRPr="00526228">
              <w:rPr>
                <w:rFonts w:ascii="Arial" w:hAnsi="Arial" w:cs="Arial"/>
                <w:sz w:val="21"/>
                <w:szCs w:val="21"/>
              </w:rPr>
              <w:t>11</w:t>
            </w:r>
            <w:r w:rsidR="00824B56" w:rsidRPr="00526228">
              <w:rPr>
                <w:rFonts w:ascii="Arial" w:hAnsi="Arial" w:cs="Arial"/>
                <w:sz w:val="21"/>
                <w:szCs w:val="21"/>
                <w:vertAlign w:val="superscript"/>
              </w:rPr>
              <w:t>th</w:t>
            </w:r>
            <w:r w:rsidRPr="00526228">
              <w:rPr>
                <w:rFonts w:ascii="Arial" w:hAnsi="Arial" w:cs="Arial"/>
                <w:sz w:val="21"/>
                <w:szCs w:val="21"/>
              </w:rPr>
              <w:t xml:space="preserve"> November 2020</w:t>
            </w:r>
          </w:p>
        </w:tc>
      </w:tr>
    </w:tbl>
    <w:p w:rsidR="00262210" w:rsidRDefault="00262210" w:rsidP="006C67C3">
      <w:pPr>
        <w:tabs>
          <w:tab w:val="left" w:pos="5134"/>
        </w:tabs>
        <w:rPr>
          <w:rFonts w:ascii="HandelGotDLig" w:hAnsi="HandelGotDLig"/>
          <w:sz w:val="24"/>
          <w:szCs w:val="24"/>
        </w:rPr>
      </w:pPr>
    </w:p>
    <w:sectPr w:rsidR="00262210" w:rsidSect="000C4C0D">
      <w:headerReference w:type="default" r:id="rId9"/>
      <w:footerReference w:type="default" r:id="rId10"/>
      <w:pgSz w:w="11906" w:h="16838"/>
      <w:pgMar w:top="2977"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1A" w:rsidRDefault="008D0A1A" w:rsidP="00B63243">
      <w:r>
        <w:separator/>
      </w:r>
    </w:p>
  </w:endnote>
  <w:endnote w:type="continuationSeparator" w:id="0">
    <w:p w:rsidR="008D0A1A" w:rsidRDefault="008D0A1A" w:rsidP="00B6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ndelGotDLig">
    <w:altName w:val="Arial"/>
    <w:charset w:val="00"/>
    <w:family w:val="swiss"/>
    <w:pitch w:val="variable"/>
    <w:sig w:usb0="00000207" w:usb1="00000000" w:usb2="00000000" w:usb3="00000000" w:csb0="0000001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3" w:rsidRDefault="00663F37">
    <w:pPr>
      <w:pStyle w:val="Footer"/>
    </w:pPr>
    <w:r>
      <w:rPr>
        <w:noProof/>
        <w:lang w:eastAsia="en-GB"/>
      </w:rPr>
      <w:drawing>
        <wp:anchor distT="0" distB="0" distL="114300" distR="114300" simplePos="0" relativeHeight="251661312" behindDoc="0" locked="0" layoutInCell="1" allowOverlap="1">
          <wp:simplePos x="0" y="0"/>
          <wp:positionH relativeFrom="column">
            <wp:posOffset>-914400</wp:posOffset>
          </wp:positionH>
          <wp:positionV relativeFrom="paragraph">
            <wp:posOffset>-1060601</wp:posOffset>
          </wp:positionV>
          <wp:extent cx="7550150" cy="1675116"/>
          <wp:effectExtent l="0" t="0" r="0" b="1905"/>
          <wp:wrapNone/>
          <wp:docPr id="4" name="Picture 4" descr="K:\CSE\SSS\Marketing &amp; Comms\Design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SE\SSS\Marketing &amp; Comms\Designs\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4426" cy="170712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1A" w:rsidRDefault="008D0A1A" w:rsidP="00B63243">
      <w:r>
        <w:separator/>
      </w:r>
    </w:p>
  </w:footnote>
  <w:footnote w:type="continuationSeparator" w:id="0">
    <w:p w:rsidR="008D0A1A" w:rsidRDefault="008D0A1A" w:rsidP="00B6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43" w:rsidRDefault="00663F37">
    <w:pPr>
      <w:pStyle w:val="Header"/>
    </w:pPr>
    <w:r>
      <w:rPr>
        <w:noProof/>
        <w:lang w:eastAsia="en-GB"/>
      </w:rPr>
      <w:drawing>
        <wp:anchor distT="0" distB="0" distL="114300" distR="114300" simplePos="0" relativeHeight="251660288" behindDoc="0" locked="0" layoutInCell="1" allowOverlap="1">
          <wp:simplePos x="0" y="0"/>
          <wp:positionH relativeFrom="column">
            <wp:posOffset>-930304</wp:posOffset>
          </wp:positionH>
          <wp:positionV relativeFrom="paragraph">
            <wp:posOffset>-441629</wp:posOffset>
          </wp:positionV>
          <wp:extent cx="7566053" cy="2183160"/>
          <wp:effectExtent l="0" t="0" r="0" b="7620"/>
          <wp:wrapNone/>
          <wp:docPr id="3" name="Picture 3" descr="K:\CSE\SSS\Marketing &amp; Comms\Design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SE\SSS\Marketing &amp; Comms\Designs\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3125" cy="2188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243" w:rsidRDefault="00B6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EE1"/>
    <w:multiLevelType w:val="hybridMultilevel"/>
    <w:tmpl w:val="130C2774"/>
    <w:lvl w:ilvl="0" w:tplc="DA462E2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4A1E"/>
    <w:multiLevelType w:val="hybridMultilevel"/>
    <w:tmpl w:val="6902F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2B55E41"/>
    <w:multiLevelType w:val="hybridMultilevel"/>
    <w:tmpl w:val="6A500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11B5A6B"/>
    <w:multiLevelType w:val="hybridMultilevel"/>
    <w:tmpl w:val="FD3E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E1550"/>
    <w:multiLevelType w:val="hybridMultilevel"/>
    <w:tmpl w:val="80FCCD38"/>
    <w:lvl w:ilvl="0" w:tplc="BFB03D98">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62273AE"/>
    <w:multiLevelType w:val="hybridMultilevel"/>
    <w:tmpl w:val="5BCE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43"/>
    <w:rsid w:val="00075E0C"/>
    <w:rsid w:val="000866D7"/>
    <w:rsid w:val="00097297"/>
    <w:rsid w:val="000C4C0D"/>
    <w:rsid w:val="00212A52"/>
    <w:rsid w:val="00262210"/>
    <w:rsid w:val="00286C63"/>
    <w:rsid w:val="00286C96"/>
    <w:rsid w:val="0032206E"/>
    <w:rsid w:val="00367864"/>
    <w:rsid w:val="003D6450"/>
    <w:rsid w:val="003D75DF"/>
    <w:rsid w:val="0043251D"/>
    <w:rsid w:val="004A6D03"/>
    <w:rsid w:val="004E6C37"/>
    <w:rsid w:val="00525737"/>
    <w:rsid w:val="00526228"/>
    <w:rsid w:val="00583D77"/>
    <w:rsid w:val="005C2CE3"/>
    <w:rsid w:val="00615C06"/>
    <w:rsid w:val="006345BD"/>
    <w:rsid w:val="00663B2D"/>
    <w:rsid w:val="00663F37"/>
    <w:rsid w:val="00677997"/>
    <w:rsid w:val="006C67C3"/>
    <w:rsid w:val="00795C9F"/>
    <w:rsid w:val="007B3C9D"/>
    <w:rsid w:val="00804E70"/>
    <w:rsid w:val="00824B56"/>
    <w:rsid w:val="00894140"/>
    <w:rsid w:val="008A72E6"/>
    <w:rsid w:val="008D0A1A"/>
    <w:rsid w:val="009747BD"/>
    <w:rsid w:val="009E7157"/>
    <w:rsid w:val="00A177AC"/>
    <w:rsid w:val="00A6076D"/>
    <w:rsid w:val="00AC56B7"/>
    <w:rsid w:val="00B63243"/>
    <w:rsid w:val="00BD5906"/>
    <w:rsid w:val="00C57DB0"/>
    <w:rsid w:val="00CA6E28"/>
    <w:rsid w:val="00D0544D"/>
    <w:rsid w:val="00D520F8"/>
    <w:rsid w:val="00DC295E"/>
    <w:rsid w:val="00FD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0EB00"/>
  <w15:chartTrackingRefBased/>
  <w15:docId w15:val="{93C368D1-1896-435D-92EA-6B1A588E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243"/>
    <w:pPr>
      <w:tabs>
        <w:tab w:val="center" w:pos="4513"/>
        <w:tab w:val="right" w:pos="9026"/>
      </w:tabs>
    </w:pPr>
  </w:style>
  <w:style w:type="character" w:customStyle="1" w:styleId="HeaderChar">
    <w:name w:val="Header Char"/>
    <w:basedOn w:val="DefaultParagraphFont"/>
    <w:link w:val="Header"/>
    <w:uiPriority w:val="99"/>
    <w:rsid w:val="00B63243"/>
  </w:style>
  <w:style w:type="paragraph" w:styleId="Footer">
    <w:name w:val="footer"/>
    <w:basedOn w:val="Normal"/>
    <w:link w:val="FooterChar"/>
    <w:uiPriority w:val="99"/>
    <w:unhideWhenUsed/>
    <w:rsid w:val="00B63243"/>
    <w:pPr>
      <w:tabs>
        <w:tab w:val="center" w:pos="4513"/>
        <w:tab w:val="right" w:pos="9026"/>
      </w:tabs>
    </w:pPr>
  </w:style>
  <w:style w:type="character" w:customStyle="1" w:styleId="FooterChar">
    <w:name w:val="Footer Char"/>
    <w:basedOn w:val="DefaultParagraphFont"/>
    <w:link w:val="Footer"/>
    <w:uiPriority w:val="99"/>
    <w:rsid w:val="00B63243"/>
  </w:style>
  <w:style w:type="paragraph" w:customStyle="1" w:styleId="Default">
    <w:name w:val="Default"/>
    <w:rsid w:val="000C4C0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C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F37"/>
    <w:rPr>
      <w:rFonts w:ascii="Segoe UI" w:hAnsi="Segoe UI" w:cs="Segoe UI"/>
      <w:sz w:val="18"/>
      <w:szCs w:val="18"/>
    </w:rPr>
  </w:style>
  <w:style w:type="paragraph" w:styleId="ListParagraph">
    <w:name w:val="List Paragraph"/>
    <w:basedOn w:val="Normal"/>
    <w:uiPriority w:val="34"/>
    <w:qFormat/>
    <w:rsid w:val="00AC56B7"/>
    <w:pPr>
      <w:ind w:left="720"/>
    </w:pPr>
  </w:style>
  <w:style w:type="character" w:styleId="Hyperlink">
    <w:name w:val="Hyperlink"/>
    <w:basedOn w:val="DefaultParagraphFont"/>
    <w:uiPriority w:val="99"/>
    <w:unhideWhenUsed/>
    <w:rsid w:val="00824B56"/>
    <w:rPr>
      <w:color w:val="0563C1" w:themeColor="hyperlink"/>
      <w:u w:val="single"/>
    </w:rPr>
  </w:style>
  <w:style w:type="character" w:styleId="CommentReference">
    <w:name w:val="annotation reference"/>
    <w:basedOn w:val="DefaultParagraphFont"/>
    <w:uiPriority w:val="99"/>
    <w:semiHidden/>
    <w:unhideWhenUsed/>
    <w:rsid w:val="00525737"/>
    <w:rPr>
      <w:sz w:val="16"/>
      <w:szCs w:val="16"/>
    </w:rPr>
  </w:style>
  <w:style w:type="paragraph" w:styleId="CommentText">
    <w:name w:val="annotation text"/>
    <w:basedOn w:val="Normal"/>
    <w:link w:val="CommentTextChar"/>
    <w:uiPriority w:val="99"/>
    <w:semiHidden/>
    <w:unhideWhenUsed/>
    <w:rsid w:val="00525737"/>
    <w:rPr>
      <w:sz w:val="20"/>
      <w:szCs w:val="20"/>
    </w:rPr>
  </w:style>
  <w:style w:type="character" w:customStyle="1" w:styleId="CommentTextChar">
    <w:name w:val="Comment Text Char"/>
    <w:basedOn w:val="DefaultParagraphFont"/>
    <w:link w:val="CommentText"/>
    <w:uiPriority w:val="99"/>
    <w:semiHidden/>
    <w:rsid w:val="00525737"/>
    <w:rPr>
      <w:sz w:val="20"/>
      <w:szCs w:val="20"/>
    </w:rPr>
  </w:style>
  <w:style w:type="paragraph" w:styleId="CommentSubject">
    <w:name w:val="annotation subject"/>
    <w:basedOn w:val="CommentText"/>
    <w:next w:val="CommentText"/>
    <w:link w:val="CommentSubjectChar"/>
    <w:uiPriority w:val="99"/>
    <w:semiHidden/>
    <w:unhideWhenUsed/>
    <w:rsid w:val="00525737"/>
    <w:rPr>
      <w:b/>
      <w:bCs/>
    </w:rPr>
  </w:style>
  <w:style w:type="character" w:customStyle="1" w:styleId="CommentSubjectChar">
    <w:name w:val="Comment Subject Char"/>
    <w:basedOn w:val="CommentTextChar"/>
    <w:link w:val="CommentSubject"/>
    <w:uiPriority w:val="99"/>
    <w:semiHidden/>
    <w:rsid w:val="00525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7666">
      <w:bodyDiv w:val="1"/>
      <w:marLeft w:val="0"/>
      <w:marRight w:val="0"/>
      <w:marTop w:val="0"/>
      <w:marBottom w:val="0"/>
      <w:divBdr>
        <w:top w:val="none" w:sz="0" w:space="0" w:color="auto"/>
        <w:left w:val="none" w:sz="0" w:space="0" w:color="auto"/>
        <w:bottom w:val="none" w:sz="0" w:space="0" w:color="auto"/>
        <w:right w:val="none" w:sz="0" w:space="0" w:color="auto"/>
      </w:divBdr>
    </w:div>
    <w:div w:id="20899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idh@scottishstudents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2CD8-DD2D-43C0-B1AF-B0BD273B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Keith</dc:creator>
  <cp:keywords/>
  <dc:description/>
  <cp:lastModifiedBy>PATERSON Eilidh</cp:lastModifiedBy>
  <cp:revision>7</cp:revision>
  <cp:lastPrinted>2020-12-17T10:34:00Z</cp:lastPrinted>
  <dcterms:created xsi:type="dcterms:W3CDTF">2020-11-19T14:48:00Z</dcterms:created>
  <dcterms:modified xsi:type="dcterms:W3CDTF">2020-12-17T10:35:00Z</dcterms:modified>
</cp:coreProperties>
</file>