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0CDC" w14:textId="577FCFEE" w:rsidR="00595D30" w:rsidRDefault="00595D30" w:rsidP="009E612A">
      <w:pPr>
        <w:spacing w:line="276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58BDF8" wp14:editId="66080DC9">
            <wp:extent cx="1708660" cy="1322791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660" cy="132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87D60" w14:textId="77777777" w:rsidR="00595D30" w:rsidRDefault="00595D30" w:rsidP="009E612A">
      <w:pPr>
        <w:spacing w:line="276" w:lineRule="auto"/>
        <w:rPr>
          <w:b/>
          <w:bCs/>
          <w:sz w:val="28"/>
          <w:szCs w:val="28"/>
        </w:rPr>
      </w:pPr>
    </w:p>
    <w:p w14:paraId="368D4AE0" w14:textId="4C4B1EC6" w:rsidR="002E5E4D" w:rsidRDefault="002051CF" w:rsidP="009E612A">
      <w:pPr>
        <w:spacing w:line="276" w:lineRule="auto"/>
        <w:rPr>
          <w:b/>
          <w:bCs/>
          <w:sz w:val="28"/>
          <w:szCs w:val="28"/>
        </w:rPr>
      </w:pPr>
      <w:r w:rsidRPr="009E612A">
        <w:rPr>
          <w:b/>
          <w:bCs/>
          <w:sz w:val="28"/>
          <w:szCs w:val="28"/>
        </w:rPr>
        <w:t>Communications Assistant (</w:t>
      </w:r>
      <w:r w:rsidR="004C45AD" w:rsidRPr="009E612A">
        <w:rPr>
          <w:b/>
          <w:bCs/>
          <w:sz w:val="28"/>
          <w:szCs w:val="28"/>
        </w:rPr>
        <w:t>S</w:t>
      </w:r>
      <w:r w:rsidRPr="009E612A">
        <w:rPr>
          <w:b/>
          <w:bCs/>
          <w:sz w:val="28"/>
          <w:szCs w:val="28"/>
        </w:rPr>
        <w:t xml:space="preserve">ocial </w:t>
      </w:r>
      <w:r w:rsidR="004C45AD" w:rsidRPr="009E612A">
        <w:rPr>
          <w:b/>
          <w:bCs/>
          <w:sz w:val="28"/>
          <w:szCs w:val="28"/>
        </w:rPr>
        <w:t>M</w:t>
      </w:r>
      <w:r w:rsidRPr="009E612A">
        <w:rPr>
          <w:b/>
          <w:bCs/>
          <w:sz w:val="28"/>
          <w:szCs w:val="28"/>
        </w:rPr>
        <w:t>edia)</w:t>
      </w:r>
    </w:p>
    <w:p w14:paraId="37C43B68" w14:textId="27D4187E" w:rsidR="002E5E4D" w:rsidRDefault="002E5E4D" w:rsidP="009E612A">
      <w:pPr>
        <w:spacing w:line="276" w:lineRule="auto"/>
        <w:rPr>
          <w:b/>
          <w:bCs/>
        </w:rPr>
      </w:pPr>
      <w:r w:rsidRPr="00595D30">
        <w:rPr>
          <w:b/>
          <w:bCs/>
        </w:rPr>
        <w:t>6 months fixed</w:t>
      </w:r>
      <w:r w:rsidR="00F0120E">
        <w:rPr>
          <w:b/>
          <w:bCs/>
        </w:rPr>
        <w:t>-</w:t>
      </w:r>
      <w:r w:rsidRPr="00595D30">
        <w:rPr>
          <w:b/>
          <w:bCs/>
        </w:rPr>
        <w:t>term with view to extending</w:t>
      </w:r>
    </w:p>
    <w:p w14:paraId="6EC13C2B" w14:textId="77777777" w:rsidR="00266EBD" w:rsidRDefault="00266EBD" w:rsidP="009E612A">
      <w:pPr>
        <w:spacing w:line="276" w:lineRule="auto"/>
        <w:rPr>
          <w:b/>
          <w:bCs/>
        </w:rPr>
      </w:pPr>
      <w:r>
        <w:rPr>
          <w:b/>
          <w:bCs/>
        </w:rPr>
        <w:t>25 hours per week</w:t>
      </w:r>
    </w:p>
    <w:p w14:paraId="0EBC6AA0" w14:textId="4B345479" w:rsidR="00266EBD" w:rsidRDefault="00266EBD" w:rsidP="009E612A">
      <w:pPr>
        <w:spacing w:line="276" w:lineRule="auto"/>
        <w:rPr>
          <w:b/>
          <w:bCs/>
        </w:rPr>
      </w:pPr>
      <w:r>
        <w:rPr>
          <w:b/>
          <w:bCs/>
        </w:rPr>
        <w:t>£16,000 full-time equivalent</w:t>
      </w:r>
    </w:p>
    <w:p w14:paraId="6A775E0C" w14:textId="69C9082C" w:rsidR="00F0120E" w:rsidRDefault="006A396C" w:rsidP="009E612A">
      <w:pPr>
        <w:spacing w:line="276" w:lineRule="auto"/>
        <w:rPr>
          <w:b/>
          <w:bCs/>
        </w:rPr>
      </w:pPr>
      <w:r>
        <w:rPr>
          <w:b/>
          <w:bCs/>
        </w:rPr>
        <w:t>Working from home</w:t>
      </w:r>
      <w:r w:rsidR="00B019F9">
        <w:rPr>
          <w:b/>
          <w:bCs/>
        </w:rPr>
        <w:t xml:space="preserve"> or your own office space</w:t>
      </w:r>
      <w:r w:rsidR="00F0120E">
        <w:rPr>
          <w:b/>
          <w:bCs/>
        </w:rPr>
        <w:t xml:space="preserve">, </w:t>
      </w:r>
      <w:r w:rsidR="002F42C0">
        <w:rPr>
          <w:b/>
          <w:bCs/>
        </w:rPr>
        <w:t>based</w:t>
      </w:r>
      <w:r w:rsidR="00F0120E">
        <w:rPr>
          <w:b/>
          <w:bCs/>
        </w:rPr>
        <w:t xml:space="preserve"> in the Edinburgh area</w:t>
      </w:r>
    </w:p>
    <w:p w14:paraId="034F1E39" w14:textId="77777777" w:rsidR="00F0120E" w:rsidRPr="00F0120E" w:rsidRDefault="00F0120E" w:rsidP="009E612A">
      <w:pPr>
        <w:spacing w:line="276" w:lineRule="auto"/>
        <w:rPr>
          <w:b/>
          <w:bCs/>
          <w:sz w:val="28"/>
          <w:szCs w:val="28"/>
        </w:rPr>
      </w:pPr>
    </w:p>
    <w:p w14:paraId="54A0D01A" w14:textId="02CDB1ED" w:rsidR="00A321AE" w:rsidRDefault="001D06BD" w:rsidP="009E612A">
      <w:pPr>
        <w:spacing w:line="276" w:lineRule="auto"/>
      </w:pPr>
      <w:r>
        <w:t>This is a brand new role withi</w:t>
      </w:r>
      <w:r w:rsidR="004C45AD">
        <w:t>n</w:t>
      </w:r>
      <w:r>
        <w:t xml:space="preserve"> our organisation and an opportunity to make your mark on the </w:t>
      </w:r>
      <w:r w:rsidR="00B019F9">
        <w:t>communications</w:t>
      </w:r>
      <w:r>
        <w:t xml:space="preserve"> reach and engagement of </w:t>
      </w:r>
      <w:r w:rsidR="004C45AD">
        <w:t xml:space="preserve">a </w:t>
      </w:r>
      <w:r>
        <w:t>UK charity</w:t>
      </w:r>
      <w:r w:rsidR="003B03EB">
        <w:t xml:space="preserve">. </w:t>
      </w:r>
      <w:r w:rsidR="00F30D3D">
        <w:t xml:space="preserve">Reporting to and working </w:t>
      </w:r>
      <w:r w:rsidR="00C56488">
        <w:t xml:space="preserve">closely with </w:t>
      </w:r>
      <w:r w:rsidR="00F30D3D">
        <w:t>our Communications Manager</w:t>
      </w:r>
      <w:r w:rsidR="00C56488">
        <w:t xml:space="preserve">, in </w:t>
      </w:r>
      <w:r w:rsidR="00B7433F">
        <w:t xml:space="preserve">this </w:t>
      </w:r>
      <w:r w:rsidR="00C56488">
        <w:t>role</w:t>
      </w:r>
      <w:r w:rsidR="00F30D3D">
        <w:t xml:space="preserve"> y</w:t>
      </w:r>
      <w:r w:rsidR="003B03EB">
        <w:t>ou will engage with some of the biggest accounts and personalities of the sporting and media wor</w:t>
      </w:r>
      <w:r w:rsidR="007360B6">
        <w:t xml:space="preserve">ld, and with </w:t>
      </w:r>
      <w:r w:rsidR="00742000">
        <w:t>those people and organisations who lie at the heart of our work.</w:t>
      </w:r>
      <w:r w:rsidR="007360B6">
        <w:t xml:space="preserve"> </w:t>
      </w:r>
    </w:p>
    <w:p w14:paraId="309A7950" w14:textId="77777777" w:rsidR="006B27FF" w:rsidRDefault="006B27FF" w:rsidP="009E612A">
      <w:pPr>
        <w:spacing w:line="276" w:lineRule="auto"/>
      </w:pPr>
    </w:p>
    <w:p w14:paraId="487CF3A4" w14:textId="343C8C1F" w:rsidR="00A321AE" w:rsidRDefault="00297FE7" w:rsidP="009E612A">
      <w:pPr>
        <w:spacing w:line="276" w:lineRule="auto"/>
      </w:pPr>
      <w:r>
        <w:t xml:space="preserve">We use the power of </w:t>
      </w:r>
      <w:r w:rsidR="00AB01C0">
        <w:t xml:space="preserve">talking about and remembering </w:t>
      </w:r>
      <w:r>
        <w:t>sport to tackle dementia, depression and loneliness among older people</w:t>
      </w:r>
      <w:r w:rsidR="00AB01C0">
        <w:t>.</w:t>
      </w:r>
      <w:r w:rsidR="00A321AE">
        <w:t xml:space="preserve"> While social media is just one part of our overall strategy, it is an aspect we strive to use in the most effective way possible.</w:t>
      </w:r>
    </w:p>
    <w:p w14:paraId="20EA47C9" w14:textId="77777777" w:rsidR="003B03EB" w:rsidRDefault="003B03EB" w:rsidP="009E612A">
      <w:pPr>
        <w:spacing w:line="276" w:lineRule="auto"/>
      </w:pPr>
    </w:p>
    <w:p w14:paraId="27C7244B" w14:textId="7AFBAE94" w:rsidR="001D06BD" w:rsidRDefault="000B1ABD" w:rsidP="009E612A">
      <w:pPr>
        <w:spacing w:line="276" w:lineRule="auto"/>
      </w:pPr>
      <w:r>
        <w:t xml:space="preserve">Using your love </w:t>
      </w:r>
      <w:r w:rsidR="003E72F4">
        <w:t xml:space="preserve">of </w:t>
      </w:r>
      <w:r w:rsidR="004A5686">
        <w:t>s</w:t>
      </w:r>
      <w:r w:rsidR="0066571E">
        <w:t xml:space="preserve">ocial </w:t>
      </w:r>
      <w:r w:rsidR="00E15714">
        <w:t>channels</w:t>
      </w:r>
      <w:r w:rsidR="008D705E">
        <w:t>,</w:t>
      </w:r>
      <w:r w:rsidR="006B27FF">
        <w:t xml:space="preserve"> communicating</w:t>
      </w:r>
      <w:r w:rsidR="0066571E">
        <w:t xml:space="preserve"> and relevant experience</w:t>
      </w:r>
      <w:r w:rsidR="00E15714">
        <w:t xml:space="preserve">, </w:t>
      </w:r>
      <w:r w:rsidR="003E72F4">
        <w:t xml:space="preserve">you </w:t>
      </w:r>
      <w:r w:rsidR="00E15714">
        <w:t>will help to shape, support and grow our reach at a time when this is needed more than ever.</w:t>
      </w:r>
      <w:r w:rsidR="00B855E6">
        <w:t xml:space="preserve"> </w:t>
      </w:r>
    </w:p>
    <w:p w14:paraId="7F3DFE6A" w14:textId="0856348D" w:rsidR="002051CF" w:rsidRDefault="002051CF" w:rsidP="009E612A">
      <w:pPr>
        <w:spacing w:line="276" w:lineRule="auto"/>
      </w:pPr>
    </w:p>
    <w:p w14:paraId="6E2ACB6E" w14:textId="7D96D619" w:rsidR="002051CF" w:rsidRPr="00CB38AB" w:rsidRDefault="00CB38AB" w:rsidP="009E612A">
      <w:pPr>
        <w:spacing w:line="276" w:lineRule="auto"/>
        <w:rPr>
          <w:b/>
          <w:bCs/>
          <w:sz w:val="28"/>
          <w:szCs w:val="28"/>
        </w:rPr>
      </w:pPr>
      <w:r w:rsidRPr="00CB38AB">
        <w:rPr>
          <w:b/>
          <w:bCs/>
          <w:sz w:val="28"/>
          <w:szCs w:val="28"/>
        </w:rPr>
        <w:t>The role and about you</w:t>
      </w:r>
    </w:p>
    <w:p w14:paraId="4EA07C7F" w14:textId="3A60C089" w:rsidR="00264A97" w:rsidRDefault="002051CF" w:rsidP="009E612A">
      <w:pPr>
        <w:spacing w:line="276" w:lineRule="auto"/>
      </w:pPr>
      <w:r>
        <w:t xml:space="preserve">It goes without saying that you will enjoy sport. </w:t>
      </w:r>
      <w:r w:rsidR="00BA718B">
        <w:t>In fact, it will be pretty much a passion.</w:t>
      </w:r>
      <w:r w:rsidR="00264A97">
        <w:t xml:space="preserve"> </w:t>
      </w:r>
      <w:r w:rsidR="00BA718B">
        <w:t>A</w:t>
      </w:r>
      <w:r>
        <w:t xml:space="preserve"> love of talking all things sport. </w:t>
      </w:r>
    </w:p>
    <w:p w14:paraId="57C637B0" w14:textId="77777777" w:rsidR="001A4CEC" w:rsidRDefault="001A4CEC" w:rsidP="009E612A">
      <w:pPr>
        <w:spacing w:line="276" w:lineRule="auto"/>
      </w:pPr>
    </w:p>
    <w:p w14:paraId="4DF1D215" w14:textId="25E16C41" w:rsidR="002051CF" w:rsidRDefault="002051CF" w:rsidP="009E612A">
      <w:pPr>
        <w:spacing w:line="276" w:lineRule="auto"/>
      </w:pPr>
      <w:r>
        <w:t>You will enjoy follow</w:t>
      </w:r>
      <w:r w:rsidR="00264A97">
        <w:t>ing</w:t>
      </w:r>
      <w:r>
        <w:t xml:space="preserve"> big personalities and organisations in </w:t>
      </w:r>
      <w:r w:rsidR="00952FEC">
        <w:t>sports and sports media</w:t>
      </w:r>
      <w:r>
        <w:t xml:space="preserve">. </w:t>
      </w:r>
      <w:r w:rsidR="00264A97">
        <w:t xml:space="preserve">You will understand how to make meaningful connections and </w:t>
      </w:r>
      <w:r w:rsidR="004B0E7C">
        <w:t>have the confidence to</w:t>
      </w:r>
      <w:r w:rsidR="00264A97">
        <w:t xml:space="preserve"> engage</w:t>
      </w:r>
      <w:r w:rsidR="004B0E7C">
        <w:t xml:space="preserve">, with guidance, </w:t>
      </w:r>
      <w:r w:rsidR="00264A97">
        <w:t xml:space="preserve">with some of the biggest social media accounts in the sporting world. </w:t>
      </w:r>
    </w:p>
    <w:p w14:paraId="4B245584" w14:textId="4BF198F8" w:rsidR="00BA718B" w:rsidRDefault="00BA718B" w:rsidP="009E612A">
      <w:pPr>
        <w:spacing w:line="276" w:lineRule="auto"/>
      </w:pPr>
    </w:p>
    <w:p w14:paraId="609F5A54" w14:textId="27C8BDA3" w:rsidR="00BA718B" w:rsidRDefault="004B0E7C" w:rsidP="009E612A">
      <w:pPr>
        <w:spacing w:line="276" w:lineRule="auto"/>
      </w:pPr>
      <w:r>
        <w:t>C</w:t>
      </w:r>
      <w:r w:rsidR="00BA718B">
        <w:t xml:space="preserve">rucial is </w:t>
      </w:r>
      <w:r w:rsidR="00264A97">
        <w:t>an understanding of our core work</w:t>
      </w:r>
      <w:r w:rsidR="00BA718B">
        <w:t xml:space="preserve">: </w:t>
      </w:r>
      <w:r w:rsidR="00264A97">
        <w:t>to engage with members of the public</w:t>
      </w:r>
      <w:r w:rsidR="00BA718B">
        <w:t>;</w:t>
      </w:r>
      <w:r w:rsidR="00264A97">
        <w:t xml:space="preserve"> with </w:t>
      </w:r>
      <w:r w:rsidR="00BA718B">
        <w:t xml:space="preserve">older people </w:t>
      </w:r>
      <w:r w:rsidR="00264A97">
        <w:t>who may be living with dementia, loneliness or depression</w:t>
      </w:r>
      <w:r>
        <w:t>, their families and their carers</w:t>
      </w:r>
      <w:r w:rsidR="00BA718B">
        <w:t>;</w:t>
      </w:r>
      <w:r w:rsidR="00264A97">
        <w:t xml:space="preserve"> </w:t>
      </w:r>
      <w:r>
        <w:t>our volunteers current and potential</w:t>
      </w:r>
      <w:r w:rsidR="00BA718B">
        <w:t>;</w:t>
      </w:r>
      <w:r w:rsidR="00264A97">
        <w:t xml:space="preserve"> and with our stakeholder organisation</w:t>
      </w:r>
      <w:r>
        <w:t>s</w:t>
      </w:r>
      <w:r w:rsidR="00264A97">
        <w:t xml:space="preserve">. </w:t>
      </w:r>
    </w:p>
    <w:p w14:paraId="11611A4F" w14:textId="553AF0B6" w:rsidR="004D47C2" w:rsidRDefault="004D47C2" w:rsidP="009E612A">
      <w:pPr>
        <w:spacing w:line="276" w:lineRule="auto"/>
      </w:pPr>
    </w:p>
    <w:p w14:paraId="51314FCE" w14:textId="34BE2851" w:rsidR="004D47C2" w:rsidRDefault="004D47C2" w:rsidP="009E612A">
      <w:pPr>
        <w:spacing w:line="276" w:lineRule="auto"/>
      </w:pPr>
      <w:r>
        <w:t>Your focus will be on providing social media support</w:t>
      </w:r>
      <w:r w:rsidR="005D2469">
        <w:t xml:space="preserve"> and input, but there will be opportunities to provide communications support across a range of tasks, such as </w:t>
      </w:r>
      <w:r w:rsidR="00505F54">
        <w:t xml:space="preserve">collating </w:t>
      </w:r>
      <w:r w:rsidR="00505F54">
        <w:lastRenderedPageBreak/>
        <w:t>quotes and case studies, writing news articles</w:t>
      </w:r>
      <w:r w:rsidR="00C74A35">
        <w:t xml:space="preserve">, supporting campaigns and building contact </w:t>
      </w:r>
      <w:r w:rsidR="007C7122">
        <w:t xml:space="preserve">and media </w:t>
      </w:r>
      <w:r w:rsidR="00C74A35">
        <w:t>lists.</w:t>
      </w:r>
    </w:p>
    <w:p w14:paraId="5DFF9DB1" w14:textId="77777777" w:rsidR="004B0E7C" w:rsidRDefault="004B0E7C" w:rsidP="009E612A">
      <w:pPr>
        <w:spacing w:line="276" w:lineRule="auto"/>
      </w:pPr>
    </w:p>
    <w:p w14:paraId="770A3C9F" w14:textId="629D4C6A" w:rsidR="00B855E6" w:rsidRDefault="00264A97" w:rsidP="009E612A">
      <w:pPr>
        <w:spacing w:line="276" w:lineRule="auto"/>
      </w:pPr>
      <w:r>
        <w:t xml:space="preserve">We don’t expect you to have run </w:t>
      </w:r>
      <w:r w:rsidR="004B0E7C">
        <w:t>huge</w:t>
      </w:r>
      <w:r>
        <w:t xml:space="preserve"> social media accounts or campaigns, but you will be able to demonstrate and provide examples of a true interest in engaging and building a variety of audiences across Twitter, Facebook</w:t>
      </w:r>
      <w:r w:rsidR="001B59FE">
        <w:t>, LinkedIn</w:t>
      </w:r>
      <w:r>
        <w:t xml:space="preserve"> and</w:t>
      </w:r>
      <w:r w:rsidR="00205CBB">
        <w:t xml:space="preserve"> Instagram</w:t>
      </w:r>
      <w:r w:rsidR="001B59FE">
        <w:t xml:space="preserve"> </w:t>
      </w:r>
      <w:r>
        <w:t xml:space="preserve">– using a wide range of </w:t>
      </w:r>
      <w:r w:rsidR="00952FEC">
        <w:t xml:space="preserve">imaginative and effective targeted </w:t>
      </w:r>
      <w:r>
        <w:t>strategies.</w:t>
      </w:r>
      <w:r w:rsidR="00432946">
        <w:t xml:space="preserve"> This could be through employment or your </w:t>
      </w:r>
      <w:r w:rsidR="007C7122">
        <w:t xml:space="preserve">studies, </w:t>
      </w:r>
      <w:r w:rsidR="00432946">
        <w:t xml:space="preserve">own work </w:t>
      </w:r>
      <w:r w:rsidR="00B85EDB">
        <w:t>or</w:t>
      </w:r>
      <w:r w:rsidR="00432946">
        <w:t xml:space="preserve"> interests.</w:t>
      </w:r>
    </w:p>
    <w:p w14:paraId="352BBBA8" w14:textId="77777777" w:rsidR="00B855E6" w:rsidRDefault="00B855E6" w:rsidP="009E612A">
      <w:pPr>
        <w:spacing w:line="276" w:lineRule="auto"/>
      </w:pPr>
    </w:p>
    <w:p w14:paraId="20920AB8" w14:textId="0AA26DE4" w:rsidR="00264A97" w:rsidRDefault="00CC6128" w:rsidP="009E612A">
      <w:pPr>
        <w:spacing w:line="276" w:lineRule="auto"/>
      </w:pPr>
      <w:r>
        <w:t>Key to your role will be social media planning.</w:t>
      </w:r>
      <w:r w:rsidR="00B855E6">
        <w:t xml:space="preserve"> Your focus will be on our </w:t>
      </w:r>
      <w:r w:rsidR="00DF3CE1">
        <w:t>C</w:t>
      </w:r>
      <w:r w:rsidR="00B855E6">
        <w:t>entral, Scotland and W</w:t>
      </w:r>
      <w:r w:rsidR="00230929">
        <w:t>ales</w:t>
      </w:r>
      <w:r w:rsidR="00B855E6">
        <w:t xml:space="preserve"> accounts, but you will also support and provide </w:t>
      </w:r>
      <w:r w:rsidR="00230929">
        <w:t>recommendations</w:t>
      </w:r>
      <w:r w:rsidR="00B855E6">
        <w:t xml:space="preserve"> for our regional accounts (for example, Manchester and South East England).</w:t>
      </w:r>
    </w:p>
    <w:p w14:paraId="7A7307B4" w14:textId="29FB7070" w:rsidR="00952FEC" w:rsidRDefault="00952FEC" w:rsidP="009E612A">
      <w:pPr>
        <w:spacing w:line="276" w:lineRule="auto"/>
      </w:pPr>
    </w:p>
    <w:p w14:paraId="2E154FD5" w14:textId="2DF751EE" w:rsidR="00952FEC" w:rsidRDefault="00952FEC" w:rsidP="009E612A">
      <w:pPr>
        <w:spacing w:line="276" w:lineRule="auto"/>
      </w:pPr>
      <w:r>
        <w:t xml:space="preserve">Analytics are important. But </w:t>
      </w:r>
      <w:r w:rsidR="00BA718B">
        <w:t>not just ‘pulling them off’</w:t>
      </w:r>
      <w:r>
        <w:t xml:space="preserve"> – you need to be able to use them to drive </w:t>
      </w:r>
      <w:r w:rsidR="00BA0ED5">
        <w:t xml:space="preserve">consistent </w:t>
      </w:r>
      <w:r>
        <w:t>growth and engagement</w:t>
      </w:r>
      <w:r w:rsidR="00610189">
        <w:t xml:space="preserve"> across our core channels</w:t>
      </w:r>
      <w:r>
        <w:t>, with the right people at the right times on the right platforms.</w:t>
      </w:r>
    </w:p>
    <w:p w14:paraId="46C68210" w14:textId="48788471" w:rsidR="00264A97" w:rsidRDefault="00264A97" w:rsidP="009E612A">
      <w:pPr>
        <w:spacing w:line="276" w:lineRule="auto"/>
      </w:pPr>
    </w:p>
    <w:p w14:paraId="1F4EDA4A" w14:textId="4B2D3AF2" w:rsidR="007148ED" w:rsidRDefault="007148ED" w:rsidP="009E612A">
      <w:pPr>
        <w:spacing w:line="276" w:lineRule="auto"/>
      </w:pPr>
      <w:r>
        <w:t>With support from our Communications Manager, including guidance from a recent review of our social media, y</w:t>
      </w:r>
      <w:r w:rsidR="00264A97">
        <w:t xml:space="preserve">ou will </w:t>
      </w:r>
      <w:r w:rsidR="00BA0ED5">
        <w:t>come to understand</w:t>
      </w:r>
      <w:r w:rsidR="00264A97">
        <w:t xml:space="preserve"> how our organisation</w:t>
      </w:r>
      <w:r w:rsidR="00BA0ED5">
        <w:t>’s</w:t>
      </w:r>
      <w:r w:rsidR="00264A97">
        <w:t xml:space="preserve"> strategies and policies, and those of others, influence day by day how we run our </w:t>
      </w:r>
      <w:r w:rsidR="00E34A42">
        <w:t>channels</w:t>
      </w:r>
      <w:r w:rsidR="00CC6128">
        <w:t>.</w:t>
      </w:r>
      <w:r w:rsidR="00264A97">
        <w:t xml:space="preserve"> </w:t>
      </w:r>
      <w:r w:rsidR="00CC6128">
        <w:t>W</w:t>
      </w:r>
      <w:r w:rsidR="00264A97">
        <w:t xml:space="preserve">ith guidance </w:t>
      </w:r>
      <w:r w:rsidR="00CC6128">
        <w:t xml:space="preserve">you </w:t>
      </w:r>
      <w:r w:rsidR="00264A97">
        <w:t>will be able to contribute sensit</w:t>
      </w:r>
      <w:r w:rsidR="00BA0ED5">
        <w:t>iv</w:t>
      </w:r>
      <w:r w:rsidR="00264A97">
        <w:t xml:space="preserve">ely and thoughtfully. </w:t>
      </w:r>
    </w:p>
    <w:p w14:paraId="09B50571" w14:textId="009E6B97" w:rsidR="00BA0ED5" w:rsidRDefault="00BA0ED5" w:rsidP="009E612A">
      <w:pPr>
        <w:spacing w:line="276" w:lineRule="auto"/>
      </w:pPr>
    </w:p>
    <w:p w14:paraId="5892216C" w14:textId="48BA7F6E" w:rsidR="00BA0ED5" w:rsidRDefault="00BA0ED5" w:rsidP="009E612A">
      <w:pPr>
        <w:spacing w:line="276" w:lineRule="auto"/>
      </w:pPr>
      <w:r>
        <w:t>Your written English will be perfect. Imagin</w:t>
      </w:r>
      <w:r w:rsidR="75ACAA35">
        <w:t>a</w:t>
      </w:r>
      <w:r>
        <w:t xml:space="preserve">tive. Engaging. </w:t>
      </w:r>
      <w:r w:rsidR="005036B3">
        <w:t xml:space="preserve">Accessible. </w:t>
      </w:r>
      <w:r>
        <w:t>And take into account our audiences and their different needs. You will be able to digest policy information alongside the latest scores.</w:t>
      </w:r>
    </w:p>
    <w:p w14:paraId="0297C8FA" w14:textId="1405D549" w:rsidR="00BA0ED5" w:rsidRDefault="00BA0ED5" w:rsidP="009E612A">
      <w:pPr>
        <w:spacing w:line="276" w:lineRule="auto"/>
      </w:pPr>
    </w:p>
    <w:p w14:paraId="53A4839E" w14:textId="5E71C8DC" w:rsidR="00264A97" w:rsidRDefault="00BA0ED5" w:rsidP="69D324F7">
      <w:pPr>
        <w:spacing w:line="276" w:lineRule="auto"/>
      </w:pPr>
      <w:r>
        <w:t xml:space="preserve">Ideally you will have experience of using a website content management system. We would like you </w:t>
      </w:r>
      <w:r w:rsidR="00F7434A">
        <w:t xml:space="preserve">to be confident in </w:t>
      </w:r>
      <w:r>
        <w:t xml:space="preserve">using Office 365, including </w:t>
      </w:r>
      <w:r w:rsidR="4D278093">
        <w:t>SharePoint</w:t>
      </w:r>
      <w:r>
        <w:t xml:space="preserve"> and Teams.</w:t>
      </w:r>
      <w:r w:rsidR="19EEA53E">
        <w:t xml:space="preserve"> We would also like you to have </w:t>
      </w:r>
      <w:r w:rsidR="7FA7AE3A">
        <w:t>the skills necessary for basic video and sound-clip editing.</w:t>
      </w:r>
    </w:p>
    <w:p w14:paraId="76FF0A67" w14:textId="594C3BBB" w:rsidR="00264A97" w:rsidRDefault="00264A97" w:rsidP="009E612A">
      <w:pPr>
        <w:spacing w:line="276" w:lineRule="auto"/>
      </w:pPr>
    </w:p>
    <w:p w14:paraId="47207ED3" w14:textId="717C0610" w:rsidR="00264A97" w:rsidRDefault="007019B5" w:rsidP="009E612A">
      <w:pPr>
        <w:spacing w:line="276" w:lineRule="auto"/>
      </w:pPr>
      <w:r>
        <w:t>W</w:t>
      </w:r>
      <w:r w:rsidR="00E23EA9">
        <w:t>e would like you to have had</w:t>
      </w:r>
      <w:r w:rsidR="00264A97">
        <w:t xml:space="preserve"> experience of volunteering for a social enterprise or charitable organisation – or </w:t>
      </w:r>
      <w:r w:rsidR="00E23EA9">
        <w:t>to be able to</w:t>
      </w:r>
      <w:r w:rsidR="00264A97">
        <w:t xml:space="preserve"> demonstrate where your own work has made a positive difference to the lives of others. </w:t>
      </w:r>
    </w:p>
    <w:p w14:paraId="5C167C95" w14:textId="65B64907" w:rsidR="00952FEC" w:rsidRDefault="00952FEC" w:rsidP="009E612A">
      <w:pPr>
        <w:spacing w:line="276" w:lineRule="auto"/>
      </w:pPr>
    </w:p>
    <w:p w14:paraId="7838D950" w14:textId="2E2E95CE" w:rsidR="002F42C0" w:rsidRDefault="00124D8C" w:rsidP="009E612A">
      <w:pPr>
        <w:spacing w:line="276" w:lineRule="auto"/>
      </w:pPr>
      <w:r>
        <w:t>You</w:t>
      </w:r>
      <w:r w:rsidR="00952FEC">
        <w:t xml:space="preserve"> will be able to work efficiently from home</w:t>
      </w:r>
      <w:r w:rsidR="003E3B00">
        <w:t xml:space="preserve"> or your office space</w:t>
      </w:r>
      <w:r w:rsidR="004C45AD">
        <w:t xml:space="preserve"> but really enjoy being part of a team</w:t>
      </w:r>
      <w:r w:rsidR="00E23EA9">
        <w:t xml:space="preserve"> and contributing to our task groups</w:t>
      </w:r>
      <w:r w:rsidR="00BA0ED5">
        <w:t>. We love getting together for a ‘virtual’ coffee and to talk about sport just as much as our Club members do!</w:t>
      </w:r>
    </w:p>
    <w:p w14:paraId="6D4E03E9" w14:textId="77777777" w:rsidR="002F42C0" w:rsidRDefault="002F42C0" w:rsidP="009E612A">
      <w:pPr>
        <w:spacing w:line="276" w:lineRule="auto"/>
      </w:pPr>
    </w:p>
    <w:p w14:paraId="793EFA1B" w14:textId="15AF978E" w:rsidR="00952FEC" w:rsidRDefault="009C0ACC" w:rsidP="009E612A">
      <w:pPr>
        <w:spacing w:line="276" w:lineRule="auto"/>
      </w:pPr>
      <w:r>
        <w:t>Once the relevant coronavirus restrictions are lifted</w:t>
      </w:r>
      <w:r w:rsidR="3191277F">
        <w:t xml:space="preserve">, </w:t>
      </w:r>
      <w:r w:rsidR="00275F11">
        <w:t>we are hopeful there will</w:t>
      </w:r>
      <w:r w:rsidR="3191277F">
        <w:t xml:space="preserve"> be opportunities for in-person meetings</w:t>
      </w:r>
      <w:r w:rsidR="00364B06">
        <w:t xml:space="preserve"> and collaboration</w:t>
      </w:r>
      <w:r w:rsidR="004354E1">
        <w:t xml:space="preserve"> in Edinburgh</w:t>
      </w:r>
      <w:r w:rsidR="3191277F">
        <w:t>.</w:t>
      </w:r>
    </w:p>
    <w:p w14:paraId="59656DAD" w14:textId="232D6037" w:rsidR="008C5D88" w:rsidRDefault="008C5D88" w:rsidP="009E612A">
      <w:pPr>
        <w:spacing w:line="276" w:lineRule="auto"/>
      </w:pPr>
    </w:p>
    <w:p w14:paraId="3876E828" w14:textId="41FBE658" w:rsidR="00E34A42" w:rsidRPr="00D82AAF" w:rsidRDefault="008C5D88" w:rsidP="009E612A">
      <w:pPr>
        <w:spacing w:line="276" w:lineRule="auto"/>
        <w:rPr>
          <w:b/>
          <w:bCs/>
          <w:sz w:val="28"/>
          <w:szCs w:val="28"/>
        </w:rPr>
      </w:pPr>
      <w:r w:rsidRPr="008C5D88">
        <w:rPr>
          <w:b/>
          <w:bCs/>
          <w:sz w:val="28"/>
          <w:szCs w:val="28"/>
        </w:rPr>
        <w:lastRenderedPageBreak/>
        <w:t>Salary</w:t>
      </w:r>
      <w:r w:rsidR="00B40A55">
        <w:rPr>
          <w:b/>
          <w:bCs/>
          <w:sz w:val="28"/>
          <w:szCs w:val="28"/>
        </w:rPr>
        <w:t xml:space="preserve"> and</w:t>
      </w:r>
      <w:r w:rsidRPr="008C5D88">
        <w:rPr>
          <w:b/>
          <w:bCs/>
          <w:sz w:val="28"/>
          <w:szCs w:val="28"/>
        </w:rPr>
        <w:t xml:space="preserve"> hours</w:t>
      </w:r>
    </w:p>
    <w:p w14:paraId="5E331B83" w14:textId="77777777" w:rsidR="005A410D" w:rsidRDefault="00095DED" w:rsidP="00DF0673">
      <w:pPr>
        <w:spacing w:line="276" w:lineRule="auto"/>
        <w:rPr>
          <w:i/>
          <w:iCs/>
        </w:rPr>
      </w:pPr>
      <w:r w:rsidRPr="008C5D88">
        <w:rPr>
          <w:b/>
          <w:bCs/>
        </w:rPr>
        <w:t>Hours</w:t>
      </w:r>
      <w:r>
        <w:t xml:space="preserve">: </w:t>
      </w:r>
      <w:r w:rsidR="00E34A42">
        <w:t>2</w:t>
      </w:r>
      <w:r w:rsidR="000525F0">
        <w:t>5</w:t>
      </w:r>
      <w:r w:rsidR="00E34A42">
        <w:t xml:space="preserve"> hours per week</w:t>
      </w:r>
      <w:r w:rsidR="00841136">
        <w:t xml:space="preserve">, </w:t>
      </w:r>
      <w:r w:rsidR="00841136" w:rsidRPr="008C5D88">
        <w:rPr>
          <w:i/>
          <w:iCs/>
        </w:rPr>
        <w:t xml:space="preserve">fixed term for 6 months </w:t>
      </w:r>
      <w:r w:rsidR="00A110B1" w:rsidRPr="008C5D88">
        <w:rPr>
          <w:i/>
          <w:iCs/>
        </w:rPr>
        <w:t>and there may be an opportunity to extend thereafter</w:t>
      </w:r>
      <w:r w:rsidR="00DF0673">
        <w:rPr>
          <w:i/>
          <w:iCs/>
        </w:rPr>
        <w:t>.</w:t>
      </w:r>
    </w:p>
    <w:p w14:paraId="1F3DE3FF" w14:textId="77777777" w:rsidR="005A410D" w:rsidRDefault="005A410D" w:rsidP="00DF0673">
      <w:pPr>
        <w:spacing w:line="276" w:lineRule="auto"/>
        <w:rPr>
          <w:i/>
          <w:iCs/>
        </w:rPr>
      </w:pPr>
    </w:p>
    <w:p w14:paraId="43636C15" w14:textId="1C5B05A5" w:rsidR="00DF0673" w:rsidRDefault="00DF0673" w:rsidP="00DF0673">
      <w:pPr>
        <w:spacing w:line="276" w:lineRule="auto"/>
      </w:pPr>
      <w:r>
        <w:t xml:space="preserve">While flexible working is welcomed, you must generally be available to attend weekday </w:t>
      </w:r>
      <w:r w:rsidR="00B77E1E">
        <w:t xml:space="preserve">online </w:t>
      </w:r>
      <w:r>
        <w:t xml:space="preserve">meetings and maintain consistent days. </w:t>
      </w:r>
      <w:r w:rsidR="00626E8D">
        <w:t>Short periods of weekend or evening work are inevitable</w:t>
      </w:r>
      <w:r w:rsidR="005A410D">
        <w:t xml:space="preserve"> from time to time</w:t>
      </w:r>
      <w:r w:rsidR="00626E8D">
        <w:t>, as our social media channels can be busiest at these times, often coinciding with sporting events.</w:t>
      </w:r>
    </w:p>
    <w:p w14:paraId="60977158" w14:textId="77777777" w:rsidR="008C5D88" w:rsidRDefault="008C5D88" w:rsidP="009E612A">
      <w:pPr>
        <w:spacing w:line="276" w:lineRule="auto"/>
      </w:pPr>
    </w:p>
    <w:p w14:paraId="3718A510" w14:textId="363A4EFB" w:rsidR="00841136" w:rsidRDefault="00841136" w:rsidP="009E612A">
      <w:pPr>
        <w:spacing w:line="276" w:lineRule="auto"/>
      </w:pPr>
      <w:r w:rsidRPr="00DE0789">
        <w:rPr>
          <w:b/>
          <w:bCs/>
        </w:rPr>
        <w:t>Salary</w:t>
      </w:r>
      <w:r>
        <w:t xml:space="preserve">: £16,000 </w:t>
      </w:r>
      <w:r w:rsidR="00743185">
        <w:t>full-time equivalent</w:t>
      </w:r>
    </w:p>
    <w:p w14:paraId="47319F04" w14:textId="77777777" w:rsidR="008C5D88" w:rsidRDefault="008C5D88" w:rsidP="009E612A">
      <w:pPr>
        <w:spacing w:line="276" w:lineRule="auto"/>
      </w:pPr>
    </w:p>
    <w:p w14:paraId="6272A780" w14:textId="4C9FA06B" w:rsidR="00841136" w:rsidRDefault="53CE2357" w:rsidP="66080DC9">
      <w:pPr>
        <w:spacing w:line="276" w:lineRule="auto"/>
      </w:pPr>
      <w:r w:rsidRPr="66080DC9">
        <w:rPr>
          <w:b/>
          <w:bCs/>
        </w:rPr>
        <w:t>Holidays</w:t>
      </w:r>
      <w:r w:rsidR="00841136">
        <w:t xml:space="preserve">: </w:t>
      </w:r>
      <w:r w:rsidR="025F7524">
        <w:t>25 days plus 10 bank holidays, pro rata</w:t>
      </w:r>
    </w:p>
    <w:p w14:paraId="3316E6EC" w14:textId="10A5C9B3" w:rsidR="00743185" w:rsidRDefault="00743185" w:rsidP="009E612A">
      <w:pPr>
        <w:spacing w:line="276" w:lineRule="auto"/>
      </w:pPr>
    </w:p>
    <w:p w14:paraId="433782F6" w14:textId="59E43316" w:rsidR="00743185" w:rsidRDefault="00743185" w:rsidP="009E612A">
      <w:pPr>
        <w:spacing w:line="276" w:lineRule="auto"/>
      </w:pPr>
      <w:r w:rsidRPr="6C0EBB79">
        <w:rPr>
          <w:b/>
          <w:bCs/>
        </w:rPr>
        <w:t>Start date</w:t>
      </w:r>
      <w:r>
        <w:t xml:space="preserve">: By arrangement, with an opportunity for an immediate start following formal acceptance of the role. </w:t>
      </w:r>
    </w:p>
    <w:p w14:paraId="50E40EBC" w14:textId="5495EC77" w:rsidR="00DF0673" w:rsidRDefault="00DF0673" w:rsidP="009E612A">
      <w:pPr>
        <w:spacing w:line="276" w:lineRule="auto"/>
      </w:pPr>
    </w:p>
    <w:p w14:paraId="3F94D18C" w14:textId="0639C46E" w:rsidR="00E27B31" w:rsidRPr="00C808EC" w:rsidRDefault="00595D30" w:rsidP="009E612A">
      <w:pPr>
        <w:spacing w:line="276" w:lineRule="auto"/>
        <w:rPr>
          <w:b/>
          <w:bCs/>
          <w:sz w:val="28"/>
          <w:szCs w:val="28"/>
        </w:rPr>
      </w:pPr>
      <w:r w:rsidRPr="00595D30">
        <w:rPr>
          <w:b/>
          <w:bCs/>
          <w:sz w:val="28"/>
          <w:szCs w:val="28"/>
        </w:rPr>
        <w:t>How to apply</w:t>
      </w:r>
    </w:p>
    <w:p w14:paraId="194B70B8" w14:textId="5EFC7B98" w:rsidR="66080DC9" w:rsidRDefault="00E27B31" w:rsidP="66080DC9">
      <w:pPr>
        <w:spacing w:line="276" w:lineRule="auto"/>
        <w:rPr>
          <w:b/>
          <w:bCs/>
        </w:rPr>
      </w:pPr>
      <w:r w:rsidRPr="00901A79">
        <w:t>Please send the following via email to</w:t>
      </w:r>
      <w:r w:rsidR="21FA1E94" w:rsidRPr="00901A79">
        <w:t xml:space="preserve"> our Communications Manager Helen Johnston at</w:t>
      </w:r>
      <w:r w:rsidRPr="00901A79">
        <w:t xml:space="preserve"> </w:t>
      </w:r>
      <w:r w:rsidR="3E73A1C1" w:rsidRPr="00901A79">
        <w:t>helen@thesmf.co.uk</w:t>
      </w:r>
      <w:r w:rsidRPr="66080DC9">
        <w:rPr>
          <w:b/>
          <w:bCs/>
        </w:rPr>
        <w:t xml:space="preserve"> </w:t>
      </w:r>
      <w:r w:rsidR="00D82AAF" w:rsidRPr="66080DC9">
        <w:rPr>
          <w:b/>
          <w:bCs/>
        </w:rPr>
        <w:t>by</w:t>
      </w:r>
      <w:r w:rsidR="23905CB5" w:rsidRPr="66080DC9">
        <w:rPr>
          <w:b/>
          <w:bCs/>
        </w:rPr>
        <w:t xml:space="preserve"> 5pm on Monday</w:t>
      </w:r>
      <w:r w:rsidR="00D82AAF" w:rsidRPr="66080DC9">
        <w:rPr>
          <w:b/>
          <w:bCs/>
        </w:rPr>
        <w:t xml:space="preserve"> </w:t>
      </w:r>
      <w:r w:rsidR="7FD99F67" w:rsidRPr="66080DC9">
        <w:rPr>
          <w:b/>
          <w:bCs/>
        </w:rPr>
        <w:t>22 March</w:t>
      </w:r>
      <w:r w:rsidR="004431FD" w:rsidRPr="004431FD">
        <w:t>:</w:t>
      </w:r>
      <w:r w:rsidR="7FD99F67" w:rsidRPr="66080DC9">
        <w:rPr>
          <w:b/>
          <w:bCs/>
        </w:rPr>
        <w:t xml:space="preserve"> </w:t>
      </w:r>
    </w:p>
    <w:p w14:paraId="7CCFEF66" w14:textId="313BE6D3" w:rsidR="0020676C" w:rsidRDefault="00743185" w:rsidP="009E612A">
      <w:pPr>
        <w:spacing w:before="100" w:beforeAutospacing="1" w:after="100" w:afterAutospacing="1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–</w:t>
      </w:r>
      <w:r w:rsidR="0020676C">
        <w:rPr>
          <w:rFonts w:eastAsia="Times New Roman" w:cstheme="minorHAnsi"/>
        </w:rPr>
        <w:t xml:space="preserve"> </w:t>
      </w:r>
      <w:r w:rsidR="002D3778" w:rsidRPr="001B48EF">
        <w:rPr>
          <w:rFonts w:eastAsia="Times New Roman" w:cstheme="minorHAnsi"/>
        </w:rPr>
        <w:t xml:space="preserve">A </w:t>
      </w:r>
      <w:r w:rsidR="002D3778" w:rsidRPr="00743185">
        <w:rPr>
          <w:rFonts w:eastAsia="Times New Roman" w:cstheme="minorHAnsi"/>
          <w:b/>
          <w:bCs/>
        </w:rPr>
        <w:t>cover</w:t>
      </w:r>
      <w:r w:rsidR="00C0574B" w:rsidRPr="00743185">
        <w:rPr>
          <w:rFonts w:eastAsia="Times New Roman" w:cstheme="minorHAnsi"/>
          <w:b/>
          <w:bCs/>
        </w:rPr>
        <w:t>ing</w:t>
      </w:r>
      <w:r w:rsidR="002D3778" w:rsidRPr="00743185">
        <w:rPr>
          <w:rFonts w:eastAsia="Times New Roman" w:cstheme="minorHAnsi"/>
          <w:b/>
          <w:bCs/>
        </w:rPr>
        <w:t xml:space="preserve"> letter</w:t>
      </w:r>
      <w:r w:rsidR="002D3778" w:rsidRPr="001B48EF">
        <w:rPr>
          <w:rFonts w:eastAsia="Times New Roman" w:cstheme="minorHAnsi"/>
        </w:rPr>
        <w:t xml:space="preserve"> that shows us why Sporting Memories and our mission means so much to you</w:t>
      </w:r>
    </w:p>
    <w:p w14:paraId="489C4923" w14:textId="5A84BC62" w:rsidR="0020676C" w:rsidRDefault="00743185" w:rsidP="009E612A">
      <w:pPr>
        <w:spacing w:before="100" w:beforeAutospacing="1" w:after="100" w:afterAutospacing="1"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–</w:t>
      </w:r>
      <w:r w:rsidR="004431F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Your</w:t>
      </w:r>
      <w:r w:rsidR="002D3778" w:rsidRPr="001B48EF">
        <w:rPr>
          <w:rFonts w:eastAsia="Times New Roman" w:cstheme="minorHAnsi"/>
        </w:rPr>
        <w:t xml:space="preserve"> </w:t>
      </w:r>
      <w:r w:rsidR="002D3778" w:rsidRPr="00743185">
        <w:rPr>
          <w:rFonts w:eastAsia="Times New Roman" w:cstheme="minorHAnsi"/>
          <w:b/>
          <w:bCs/>
        </w:rPr>
        <w:t>CV</w:t>
      </w:r>
      <w:r w:rsidR="002D3778" w:rsidRPr="001B48EF">
        <w:rPr>
          <w:rFonts w:eastAsia="Times New Roman" w:cstheme="minorHAnsi"/>
        </w:rPr>
        <w:t xml:space="preserve"> to show us your </w:t>
      </w:r>
      <w:r w:rsidR="009A1276" w:rsidRPr="001B48EF">
        <w:rPr>
          <w:rFonts w:eastAsia="Times New Roman" w:cstheme="minorHAnsi"/>
        </w:rPr>
        <w:t xml:space="preserve">relevant </w:t>
      </w:r>
      <w:r w:rsidR="002D3778" w:rsidRPr="001B48EF">
        <w:rPr>
          <w:rFonts w:eastAsia="Times New Roman" w:cstheme="minorHAnsi"/>
        </w:rPr>
        <w:t>experience</w:t>
      </w:r>
      <w:r w:rsidR="000863A7" w:rsidRPr="001B48EF">
        <w:rPr>
          <w:rFonts w:eastAsia="Times New Roman" w:cstheme="minorHAnsi"/>
        </w:rPr>
        <w:t xml:space="preserve"> and interests</w:t>
      </w:r>
    </w:p>
    <w:p w14:paraId="0796E1DB" w14:textId="36E2DE40" w:rsidR="6C0EBB79" w:rsidRPr="004431FD" w:rsidRDefault="00743185" w:rsidP="004431FD">
      <w:pPr>
        <w:spacing w:before="100" w:beforeAutospacing="1" w:after="100" w:afterAutospacing="1" w:line="276" w:lineRule="auto"/>
        <w:rPr>
          <w:rFonts w:eastAsia="Times New Roman" w:cstheme="minorHAnsi"/>
        </w:rPr>
      </w:pPr>
      <w:r w:rsidRPr="6C0EBB79">
        <w:rPr>
          <w:rFonts w:eastAsia="Times New Roman"/>
        </w:rPr>
        <w:t>–</w:t>
      </w:r>
      <w:r w:rsidR="0020676C" w:rsidRPr="6C0EBB79">
        <w:rPr>
          <w:rFonts w:eastAsia="Times New Roman"/>
        </w:rPr>
        <w:t xml:space="preserve"> </w:t>
      </w:r>
      <w:r w:rsidR="009A1276" w:rsidRPr="6C0EBB79">
        <w:rPr>
          <w:rFonts w:eastAsia="Times New Roman"/>
          <w:b/>
          <w:bCs/>
        </w:rPr>
        <w:t>Descriptions</w:t>
      </w:r>
      <w:r w:rsidR="009A1276" w:rsidRPr="6C0EBB79">
        <w:rPr>
          <w:rFonts w:eastAsia="Times New Roman"/>
        </w:rPr>
        <w:t xml:space="preserve"> of</w:t>
      </w:r>
      <w:r w:rsidR="006F6721" w:rsidRPr="6C0EBB79">
        <w:rPr>
          <w:rFonts w:eastAsia="Times New Roman"/>
        </w:rPr>
        <w:t xml:space="preserve"> two </w:t>
      </w:r>
      <w:r w:rsidR="003F1F2C" w:rsidRPr="6C0EBB79">
        <w:rPr>
          <w:rFonts w:eastAsia="Times New Roman"/>
        </w:rPr>
        <w:t>social media campaigns</w:t>
      </w:r>
      <w:r w:rsidR="009B213B" w:rsidRPr="6C0EBB79">
        <w:rPr>
          <w:rFonts w:eastAsia="Times New Roman"/>
        </w:rPr>
        <w:t xml:space="preserve"> or targets</w:t>
      </w:r>
      <w:r w:rsidR="003F1F2C" w:rsidRPr="6C0EBB79">
        <w:rPr>
          <w:rFonts w:eastAsia="Times New Roman"/>
        </w:rPr>
        <w:t xml:space="preserve"> you have bee</w:t>
      </w:r>
      <w:r w:rsidR="00F12E60" w:rsidRPr="6C0EBB79">
        <w:rPr>
          <w:rFonts w:eastAsia="Times New Roman"/>
        </w:rPr>
        <w:t xml:space="preserve">n </w:t>
      </w:r>
      <w:r w:rsidR="003F1F2C" w:rsidRPr="6C0EBB79">
        <w:rPr>
          <w:rFonts w:eastAsia="Times New Roman"/>
        </w:rPr>
        <w:t xml:space="preserve">involved with, </w:t>
      </w:r>
      <w:r w:rsidR="00F12E60" w:rsidRPr="6C0EBB79">
        <w:rPr>
          <w:rFonts w:eastAsia="Times New Roman"/>
        </w:rPr>
        <w:t>demonstrating growth in engagement, an analysis of effectiveness</w:t>
      </w:r>
      <w:r w:rsidR="005B7EF5" w:rsidRPr="6C0EBB79">
        <w:rPr>
          <w:rFonts w:eastAsia="Times New Roman"/>
        </w:rPr>
        <w:t>,</w:t>
      </w:r>
      <w:r w:rsidR="00F12E60" w:rsidRPr="6C0EBB79">
        <w:rPr>
          <w:rFonts w:eastAsia="Times New Roman"/>
        </w:rPr>
        <w:t xml:space="preserve"> and </w:t>
      </w:r>
      <w:r w:rsidR="005B7EF5" w:rsidRPr="6C0EBB79">
        <w:rPr>
          <w:rFonts w:eastAsia="Times New Roman"/>
        </w:rPr>
        <w:t xml:space="preserve">strategic </w:t>
      </w:r>
      <w:r w:rsidR="00280252" w:rsidRPr="6C0EBB79">
        <w:rPr>
          <w:rFonts w:eastAsia="Times New Roman"/>
        </w:rPr>
        <w:t>content for different channels and audiences</w:t>
      </w:r>
    </w:p>
    <w:p w14:paraId="0B39C796" w14:textId="1B0C40CF" w:rsidR="2901D973" w:rsidRDefault="2901D973" w:rsidP="6C0EBB79">
      <w:pPr>
        <w:spacing w:line="276" w:lineRule="auto"/>
        <w:rPr>
          <w:b/>
          <w:bCs/>
        </w:rPr>
      </w:pPr>
      <w:r w:rsidRPr="6C0EBB79">
        <w:rPr>
          <w:b/>
          <w:bCs/>
        </w:rPr>
        <w:t>Successful applicants will be invited to an online interview that will take place on 25 March.</w:t>
      </w:r>
    </w:p>
    <w:p w14:paraId="6A1FFA15" w14:textId="78CDA15A" w:rsidR="6C0EBB79" w:rsidRDefault="6C0EBB79" w:rsidP="6C0EBB79">
      <w:pPr>
        <w:spacing w:beforeAutospacing="1" w:afterAutospacing="1" w:line="276" w:lineRule="auto"/>
        <w:rPr>
          <w:rFonts w:eastAsia="Times New Roman"/>
        </w:rPr>
      </w:pPr>
    </w:p>
    <w:sectPr w:rsidR="6C0EBB79" w:rsidSect="0095201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73836"/>
    <w:multiLevelType w:val="multilevel"/>
    <w:tmpl w:val="6964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CF"/>
    <w:rsid w:val="00017F67"/>
    <w:rsid w:val="0004084C"/>
    <w:rsid w:val="000525F0"/>
    <w:rsid w:val="00081CB1"/>
    <w:rsid w:val="000863A7"/>
    <w:rsid w:val="00090BC8"/>
    <w:rsid w:val="0009341D"/>
    <w:rsid w:val="00095DED"/>
    <w:rsid w:val="000B1ABD"/>
    <w:rsid w:val="001177F8"/>
    <w:rsid w:val="001209C8"/>
    <w:rsid w:val="00124D8C"/>
    <w:rsid w:val="00156AE6"/>
    <w:rsid w:val="00162D50"/>
    <w:rsid w:val="00174DFD"/>
    <w:rsid w:val="001A4CEC"/>
    <w:rsid w:val="001A7615"/>
    <w:rsid w:val="001B48EF"/>
    <w:rsid w:val="001B59FE"/>
    <w:rsid w:val="001C1D83"/>
    <w:rsid w:val="001D06BD"/>
    <w:rsid w:val="001E4C45"/>
    <w:rsid w:val="002051CF"/>
    <w:rsid w:val="00205CBB"/>
    <w:rsid w:val="0020676C"/>
    <w:rsid w:val="00230929"/>
    <w:rsid w:val="002400E4"/>
    <w:rsid w:val="00261FB3"/>
    <w:rsid w:val="00264A97"/>
    <w:rsid w:val="00266EBD"/>
    <w:rsid w:val="00275F11"/>
    <w:rsid w:val="00280252"/>
    <w:rsid w:val="00291470"/>
    <w:rsid w:val="00293B4D"/>
    <w:rsid w:val="00297FE7"/>
    <w:rsid w:val="002D3778"/>
    <w:rsid w:val="002E5E4D"/>
    <w:rsid w:val="002F42C0"/>
    <w:rsid w:val="002F7371"/>
    <w:rsid w:val="003001AC"/>
    <w:rsid w:val="00310F11"/>
    <w:rsid w:val="00322138"/>
    <w:rsid w:val="00324B1B"/>
    <w:rsid w:val="0032700D"/>
    <w:rsid w:val="003338EA"/>
    <w:rsid w:val="00335CCD"/>
    <w:rsid w:val="0036282D"/>
    <w:rsid w:val="00364B06"/>
    <w:rsid w:val="003724CC"/>
    <w:rsid w:val="0038165B"/>
    <w:rsid w:val="003B03EB"/>
    <w:rsid w:val="003E3B00"/>
    <w:rsid w:val="003E72F4"/>
    <w:rsid w:val="003F0E0A"/>
    <w:rsid w:val="003F1F2C"/>
    <w:rsid w:val="004034AA"/>
    <w:rsid w:val="00432946"/>
    <w:rsid w:val="004354E1"/>
    <w:rsid w:val="004431FD"/>
    <w:rsid w:val="00461632"/>
    <w:rsid w:val="00467496"/>
    <w:rsid w:val="004A5686"/>
    <w:rsid w:val="004B0E7C"/>
    <w:rsid w:val="004C0368"/>
    <w:rsid w:val="004C45AD"/>
    <w:rsid w:val="004D47C2"/>
    <w:rsid w:val="004F79CF"/>
    <w:rsid w:val="005036B3"/>
    <w:rsid w:val="00505F54"/>
    <w:rsid w:val="0051005C"/>
    <w:rsid w:val="00595D30"/>
    <w:rsid w:val="005A0D2F"/>
    <w:rsid w:val="005A410D"/>
    <w:rsid w:val="005B7EF5"/>
    <w:rsid w:val="005C704C"/>
    <w:rsid w:val="005D2469"/>
    <w:rsid w:val="00610189"/>
    <w:rsid w:val="006232EC"/>
    <w:rsid w:val="00626E8D"/>
    <w:rsid w:val="00663F16"/>
    <w:rsid w:val="0066571E"/>
    <w:rsid w:val="00676907"/>
    <w:rsid w:val="00682E95"/>
    <w:rsid w:val="00685344"/>
    <w:rsid w:val="006A396C"/>
    <w:rsid w:val="006B27FF"/>
    <w:rsid w:val="006C0784"/>
    <w:rsid w:val="006E5E15"/>
    <w:rsid w:val="006F6721"/>
    <w:rsid w:val="007019B5"/>
    <w:rsid w:val="00710835"/>
    <w:rsid w:val="007148ED"/>
    <w:rsid w:val="007360B6"/>
    <w:rsid w:val="00742000"/>
    <w:rsid w:val="00743185"/>
    <w:rsid w:val="00752B11"/>
    <w:rsid w:val="00785107"/>
    <w:rsid w:val="007944AA"/>
    <w:rsid w:val="00794D38"/>
    <w:rsid w:val="007C7122"/>
    <w:rsid w:val="007D5592"/>
    <w:rsid w:val="007F6342"/>
    <w:rsid w:val="008366A3"/>
    <w:rsid w:val="00841136"/>
    <w:rsid w:val="00843D21"/>
    <w:rsid w:val="0086328F"/>
    <w:rsid w:val="00895279"/>
    <w:rsid w:val="008C0D45"/>
    <w:rsid w:val="008C5D88"/>
    <w:rsid w:val="008D6E63"/>
    <w:rsid w:val="008D705E"/>
    <w:rsid w:val="008E73F1"/>
    <w:rsid w:val="00901A79"/>
    <w:rsid w:val="0091566D"/>
    <w:rsid w:val="00921D51"/>
    <w:rsid w:val="00952010"/>
    <w:rsid w:val="00952FEC"/>
    <w:rsid w:val="009553A8"/>
    <w:rsid w:val="00973B4D"/>
    <w:rsid w:val="0098148F"/>
    <w:rsid w:val="009A1276"/>
    <w:rsid w:val="009B213B"/>
    <w:rsid w:val="009C0ACC"/>
    <w:rsid w:val="009E57A8"/>
    <w:rsid w:val="009E612A"/>
    <w:rsid w:val="009F13A0"/>
    <w:rsid w:val="00A063B1"/>
    <w:rsid w:val="00A110B1"/>
    <w:rsid w:val="00A1681F"/>
    <w:rsid w:val="00A22C4E"/>
    <w:rsid w:val="00A321AE"/>
    <w:rsid w:val="00A5139A"/>
    <w:rsid w:val="00A9409F"/>
    <w:rsid w:val="00A97F01"/>
    <w:rsid w:val="00AB01C0"/>
    <w:rsid w:val="00B019F9"/>
    <w:rsid w:val="00B123C5"/>
    <w:rsid w:val="00B14CBD"/>
    <w:rsid w:val="00B40A55"/>
    <w:rsid w:val="00B41A9A"/>
    <w:rsid w:val="00B4600A"/>
    <w:rsid w:val="00B54B22"/>
    <w:rsid w:val="00B56842"/>
    <w:rsid w:val="00B7433F"/>
    <w:rsid w:val="00B77E1E"/>
    <w:rsid w:val="00B847D9"/>
    <w:rsid w:val="00B855E6"/>
    <w:rsid w:val="00B85EDB"/>
    <w:rsid w:val="00B8610B"/>
    <w:rsid w:val="00B87183"/>
    <w:rsid w:val="00BA0ED5"/>
    <w:rsid w:val="00BA718B"/>
    <w:rsid w:val="00BB478A"/>
    <w:rsid w:val="00C0574B"/>
    <w:rsid w:val="00C56488"/>
    <w:rsid w:val="00C74A35"/>
    <w:rsid w:val="00C808EC"/>
    <w:rsid w:val="00CB185E"/>
    <w:rsid w:val="00CB38AB"/>
    <w:rsid w:val="00CC6128"/>
    <w:rsid w:val="00CC785D"/>
    <w:rsid w:val="00CD1EA7"/>
    <w:rsid w:val="00CE2148"/>
    <w:rsid w:val="00CF623B"/>
    <w:rsid w:val="00D06895"/>
    <w:rsid w:val="00D50986"/>
    <w:rsid w:val="00D82AAF"/>
    <w:rsid w:val="00D87070"/>
    <w:rsid w:val="00D946A5"/>
    <w:rsid w:val="00D979A1"/>
    <w:rsid w:val="00DA7191"/>
    <w:rsid w:val="00DE0789"/>
    <w:rsid w:val="00DE145B"/>
    <w:rsid w:val="00DE4DBB"/>
    <w:rsid w:val="00DF0673"/>
    <w:rsid w:val="00DF3CE1"/>
    <w:rsid w:val="00E11808"/>
    <w:rsid w:val="00E15714"/>
    <w:rsid w:val="00E23EA9"/>
    <w:rsid w:val="00E25BCA"/>
    <w:rsid w:val="00E27B31"/>
    <w:rsid w:val="00E34A42"/>
    <w:rsid w:val="00E92970"/>
    <w:rsid w:val="00EB1ED8"/>
    <w:rsid w:val="00EB6A91"/>
    <w:rsid w:val="00EC140B"/>
    <w:rsid w:val="00F0120E"/>
    <w:rsid w:val="00F02E75"/>
    <w:rsid w:val="00F12E60"/>
    <w:rsid w:val="00F30D3D"/>
    <w:rsid w:val="00F57F28"/>
    <w:rsid w:val="00F7434A"/>
    <w:rsid w:val="00FB40BB"/>
    <w:rsid w:val="00FD5B85"/>
    <w:rsid w:val="025F7524"/>
    <w:rsid w:val="1488D6EE"/>
    <w:rsid w:val="19EEA53E"/>
    <w:rsid w:val="1E1690D7"/>
    <w:rsid w:val="21FA1E94"/>
    <w:rsid w:val="23905CB5"/>
    <w:rsid w:val="23AFA260"/>
    <w:rsid w:val="2901D973"/>
    <w:rsid w:val="30482005"/>
    <w:rsid w:val="3191277F"/>
    <w:rsid w:val="3A4A01DE"/>
    <w:rsid w:val="3E73A1C1"/>
    <w:rsid w:val="439C3E84"/>
    <w:rsid w:val="467664A1"/>
    <w:rsid w:val="4D278093"/>
    <w:rsid w:val="5086E4C2"/>
    <w:rsid w:val="53CE2357"/>
    <w:rsid w:val="5477A57E"/>
    <w:rsid w:val="66080DC9"/>
    <w:rsid w:val="69D324F7"/>
    <w:rsid w:val="6BD7A562"/>
    <w:rsid w:val="6C062525"/>
    <w:rsid w:val="6C0EBB79"/>
    <w:rsid w:val="75ACAA35"/>
    <w:rsid w:val="7F3D0C08"/>
    <w:rsid w:val="7FA7AE3A"/>
    <w:rsid w:val="7FD99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1B2DC"/>
  <w14:defaultImageDpi w14:val="32767"/>
  <w15:chartTrackingRefBased/>
  <w15:docId w15:val="{A96C92C9-C273-1E4D-87F5-34CC48FA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A8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7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7B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A4CB8BBC62B47BAC7B7156764F681" ma:contentTypeVersion="16" ma:contentTypeDescription="Create a new document." ma:contentTypeScope="" ma:versionID="1c8b12b6cf4a0840ea80a7fb6c749c0d">
  <xsd:schema xmlns:xsd="http://www.w3.org/2001/XMLSchema" xmlns:xs="http://www.w3.org/2001/XMLSchema" xmlns:p="http://schemas.microsoft.com/office/2006/metadata/properties" xmlns:ns2="136a9085-5ae0-4ba2-9d9a-24b546c102c3" xmlns:ns3="5696f0a1-a102-4f71-97ec-8d02a40d01f4" targetNamespace="http://schemas.microsoft.com/office/2006/metadata/properties" ma:root="true" ma:fieldsID="2c6db78d307e680216b1b2ea69c06610" ns2:_="" ns3:_="">
    <xsd:import namespace="136a9085-5ae0-4ba2-9d9a-24b546c102c3"/>
    <xsd:import namespace="5696f0a1-a102-4f71-97ec-8d02a40d0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9085-5ae0-4ba2-9d9a-24b546c1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f0a1-a102-4f71-97ec-8d02a40d0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c2f21c75-8fc7-4a7d-97ff-a9edf0d7aedc}" ma:internalName="TaxCatchAll" ma:showField="CatchAllData" ma:web="5696f0a1-a102-4f71-97ec-8d02a40d0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96f0a1-a102-4f71-97ec-8d02a40d01f4"/>
    <TaxKeywordTaxHTField xmlns="5696f0a1-a102-4f71-97ec-8d02a40d01f4">
      <Terms xmlns="http://schemas.microsoft.com/office/infopath/2007/PartnerControls"/>
    </TaxKeywordTaxHTField>
    <_Flow_SignoffStatus xmlns="136a9085-5ae0-4ba2-9d9a-24b546c102c3" xsi:nil="true"/>
  </documentManagement>
</p:properties>
</file>

<file path=customXml/itemProps1.xml><?xml version="1.0" encoding="utf-8"?>
<ds:datastoreItem xmlns:ds="http://schemas.openxmlformats.org/officeDocument/2006/customXml" ds:itemID="{BA665D3D-16F7-4D9A-956F-D01DDA1A7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90F50-A83C-446F-A665-C714DDA7A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9085-5ae0-4ba2-9d9a-24b546c102c3"/>
    <ds:schemaRef ds:uri="5696f0a1-a102-4f71-97ec-8d02a40d0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8A9F7-1FA7-4A1E-89B9-41C02AB7654F}">
  <ds:schemaRefs>
    <ds:schemaRef ds:uri="http://schemas.microsoft.com/office/2006/metadata/properties"/>
    <ds:schemaRef ds:uri="http://schemas.microsoft.com/office/infopath/2007/PartnerControls"/>
    <ds:schemaRef ds:uri="5696f0a1-a102-4f71-97ec-8d02a40d01f4"/>
    <ds:schemaRef ds:uri="136a9085-5ae0-4ba2-9d9a-24b546c102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Johnston</dc:creator>
  <cp:keywords/>
  <dc:description/>
  <cp:lastModifiedBy>Helen Johnston</cp:lastModifiedBy>
  <cp:revision>2</cp:revision>
  <dcterms:created xsi:type="dcterms:W3CDTF">2021-03-10T14:38:00Z</dcterms:created>
  <dcterms:modified xsi:type="dcterms:W3CDTF">2021-03-10T14:38:00Z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0x0101003F6A4CB8BBC62B47BAC7B7156764F681</vt:lpwstr>
  </property>
</Properties>
</file>